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400"/>
      </w:pPr>
    </w:p>
    <w:p>
      <w:pPr>
        <w:jc w:val="center"/>
      </w:pPr>
      <w:r>
        <w:rPr>
          <w:rFonts w:ascii="Georgia" w:cs="Georgia" w:eastAsia="Georgia" w:hAnsi="Georgia"/>
          <w:b/>
          <w:bCs/>
          <w:color w:val="1a365d"/>
          <w:sz w:val="72"/>
          <w:szCs w:val="72"/>
        </w:rPr>
        <w:t xml:space="preserve">STARTERSGIDS</w:t>
      </w:r>
    </w:p>
    <w:p>
      <w:pPr>
        <w:spacing w:before="200"/>
        <w:jc w:val="center"/>
      </w:pPr>
      <w:r>
        <w:rPr>
          <w:rFonts w:ascii="Georgia" w:cs="Georgia" w:eastAsia="Georgia" w:hAnsi="Georgia"/>
          <w:i/>
          <w:iCs/>
          <w:color w:val="666666"/>
          <w:sz w:val="40"/>
          <w:szCs w:val="40"/>
        </w:rPr>
        <w:t xml:space="preserve">voor ondernemers</w:t>
      </w:r>
    </w:p>
    <w:p>
      <w:pPr>
        <w:spacing w:before="100"/>
        <w:jc w:val="center"/>
      </w:pPr>
      <w:r>
        <w:rPr>
          <w:rFonts w:ascii="Arial" w:cs="Arial" w:eastAsia="Arial" w:hAnsi="Arial"/>
          <w:color w:val="c05621"/>
          <w:sz w:val="28"/>
          <w:szCs w:val="28"/>
        </w:rPr>
        <w:t xml:space="preserve">Editie 2026</w:t>
      </w:r>
    </w:p>
    <w:p>
      <w:pPr>
        <w:spacing w:after="400"/>
      </w:pP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026"/>
      </w:tblGrid>
      <w:tr>
        <w:tc>
          <w:tcPr>
            <w:tcW w:type="dxa" w:w="9026"/>
            <w:tcBorders>
              <w:top w:val="nil"/>
              <w:left w:val="single" w:color="c05621" w:sz="24"/>
              <w:bottom w:val="nil"/>
              <w:right w:val="nil"/>
            </w:tcBorders>
            <w:tcMar>
              <w:top w:type="dxa" w:w="100"/>
              <w:left w:type="dxa" w:w="200"/>
              <w:bottom w:type="dxa" w:w="10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sz w:val="24"/>
                <w:szCs w:val="24"/>
              </w:rPr>
              <w:t xml:space="preserve">Van idee tot succesvolle onderneming: deze praktische gids helpt je stap voor stap op weg. Van rechtsvormkeuze en financiering tot administratieve verplichtingen, fiscaliteit en sociale zekerheid.</w:t>
            </w:r>
          </w:p>
          <w:p>
            <w:pPr>
              <w:spacing w:before="150"/>
            </w:pPr>
            <w:r>
              <w:rPr>
                <w:rFonts w:ascii="Arial" w:cs="Arial" w:eastAsia="Arial" w:hAnsi="Arial"/>
                <w:b/>
                <w:bCs/>
                <w:color w:val="c05621"/>
                <w:sz w:val="24"/>
                <w:szCs w:val="24"/>
              </w:rPr>
              <w:t xml:space="preserve">→ </w:t>
            </w:r>
            <w:hyperlink w:history="1" r:id="rIdubiufl4wsgnkeoijkhmj1">
              <w:r>
                <w:rPr>
                  <w:rFonts w:ascii="Arial" w:cs="Arial" w:eastAsia="Arial" w:hAnsi="Arial"/>
                  <w:color w:val="2c5282"/>
                  <w:sz w:val="24"/>
                  <w:szCs w:val="24"/>
                  <w:u w:val="single"/>
                </w:rPr>
                <w:t xml:space="preserve">Bekijk onze startersbegeleiding online</w:t>
              </w:r>
            </w:hyperlink>
          </w:p>
        </w:tc>
      </w:tr>
    </w:tbl>
    <w:p>
      <w:pPr>
        <w:spacing w:after="200"/>
      </w:pPr>
    </w:p>
    <w:p>
      <w:pPr>
        <w:spacing w:before="300"/>
      </w:pPr>
      <w:r>
        <w:rPr>
          <w:rFonts w:ascii="Georgia" w:cs="Georgia" w:eastAsia="Georgia" w:hAnsi="Georgia"/>
          <w:b/>
          <w:bCs/>
          <w:color w:val="1a365d"/>
          <w:sz w:val="28"/>
          <w:szCs w:val="28"/>
        </w:rPr>
        <w:t xml:space="preserve">In deze gids:</w:t>
      </w:r>
    </w:p>
    <w:p>
      <w:pPr>
        <w:pStyle w:val="ListParagraph"/>
        <w:numPr>
          <w:ilvl w:val="0"/>
          <w:numId w:val="2"/>
        </w:numPr>
      </w:pPr>
      <w:r>
        <w:rPr>
          <w:rFonts w:ascii="Arial" w:cs="Arial" w:eastAsia="Arial" w:hAnsi="Arial"/>
          <w:sz w:val="22"/>
          <w:szCs w:val="22"/>
        </w:rPr>
        <w:t xml:space="preserve">Geef je onderneming vorm</w:t>
      </w:r>
    </w:p>
    <w:p>
      <w:pPr>
        <w:pStyle w:val="ListParagraph"/>
        <w:numPr>
          <w:ilvl w:val="0"/>
          <w:numId w:val="2"/>
        </w:numPr>
      </w:pPr>
      <w:r>
        <w:rPr>
          <w:rFonts w:ascii="Arial" w:cs="Arial" w:eastAsia="Arial" w:hAnsi="Arial"/>
          <w:sz w:val="22"/>
          <w:szCs w:val="22"/>
        </w:rPr>
        <w:t xml:space="preserve">Kies je ondernemingsvorm</w:t>
      </w:r>
    </w:p>
    <w:p>
      <w:pPr>
        <w:pStyle w:val="ListParagraph"/>
        <w:numPr>
          <w:ilvl w:val="0"/>
          <w:numId w:val="2"/>
        </w:numPr>
      </w:pPr>
      <w:r>
        <w:rPr>
          <w:rFonts w:ascii="Arial" w:cs="Arial" w:eastAsia="Arial" w:hAnsi="Arial"/>
          <w:sz w:val="22"/>
          <w:szCs w:val="22"/>
        </w:rPr>
        <w:t xml:space="preserve">Regel je administratie</w:t>
      </w:r>
    </w:p>
    <w:p>
      <w:pPr>
        <w:pStyle w:val="ListParagraph"/>
        <w:numPr>
          <w:ilvl w:val="0"/>
          <w:numId w:val="2"/>
        </w:numPr>
      </w:pPr>
      <w:r>
        <w:rPr>
          <w:rFonts w:ascii="Arial" w:cs="Arial" w:eastAsia="Arial" w:hAnsi="Arial"/>
          <w:b/>
          <w:bCs/>
          <w:color w:val="c05621"/>
          <w:sz w:val="22"/>
          <w:szCs w:val="22"/>
        </w:rPr>
        <w:t xml:space="preserve">Begrijp de Belgische fiscaliteit</w:t>
      </w:r>
    </w:p>
    <w:p>
      <w:pPr>
        <w:pStyle w:val="ListParagraph"/>
        <w:numPr>
          <w:ilvl w:val="0"/>
          <w:numId w:val="2"/>
        </w:numPr>
      </w:pPr>
      <w:r>
        <w:rPr>
          <w:rFonts w:ascii="Arial" w:cs="Arial" w:eastAsia="Arial" w:hAnsi="Arial"/>
          <w:sz w:val="22"/>
          <w:szCs w:val="22"/>
        </w:rPr>
        <w:t xml:space="preserve">Ken je sociale bijdragen en rechten</w:t>
      </w:r>
    </w:p>
    <w:p>
      <w:pPr>
        <w:pStyle w:val="ListParagraph"/>
        <w:numPr>
          <w:ilvl w:val="0"/>
          <w:numId w:val="2"/>
        </w:numPr>
      </w:pPr>
      <w:r>
        <w:rPr>
          <w:rFonts w:ascii="Arial" w:cs="Arial" w:eastAsia="Arial" w:hAnsi="Arial"/>
          <w:sz w:val="22"/>
          <w:szCs w:val="22"/>
        </w:rPr>
        <w:t xml:space="preserve">Je checklist en nuttige bronnen</w:t>
      </w:r>
    </w:p>
    <w:p>
      <w:r>
        <w:br w:type="page"/>
      </w:r>
    </w:p>
    <w:p>
      <w:pPr>
        <w:pStyle w:val="Heading1"/>
      </w:pPr>
      <w:r>
        <w:t xml:space="preserve">1. Geef je onderneming vorm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026"/>
      </w:tblGrid>
      <w:tr>
        <w:tc>
          <w:tcPr>
            <w:tcW w:type="dxa" w:w="9026"/>
            <w:tcBorders>
              <w:top w:val="single" w:color="1a365d" w:sz="16"/>
              <w:left w:val="nil"/>
              <w:bottom w:val="nil"/>
              <w:right w:val="nil"/>
            </w:tcBorders>
          </w:tcPr>
          <w:p/>
        </w:tc>
      </w:tr>
    </w:tbl>
    <w:p>
      <w:pPr>
        <w:pStyle w:val="Heading2"/>
      </w:pPr>
      <w:r>
        <w:t xml:space="preserve">Je ondernemingsidee</w:t>
      </w:r>
    </w:p>
    <w:p>
      <w:pPr>
        <w:spacing w:after="150"/>
      </w:pPr>
      <w:r>
        <w:rPr>
          <w:rFonts w:ascii="Arial" w:cs="Arial" w:eastAsia="Arial" w:hAnsi="Arial"/>
          <w:sz w:val="22"/>
          <w:szCs w:val="22"/>
        </w:rPr>
        <w:t xml:space="preserve">Een sterk ondernemingsidee is de basis van je succes. Test je idee met deze eenvoudige vraag: </w:t>
      </w:r>
      <w:r>
        <w:rPr>
          <w:rFonts w:ascii="Arial" w:cs="Arial" w:eastAsia="Arial" w:hAnsi="Arial"/>
          <w:i/>
          <w:iCs/>
          <w:sz w:val="22"/>
          <w:szCs w:val="22"/>
        </w:rPr>
        <w:t xml:space="preserve">Kun je in één zin uitleggen wat je verkoopt en aan wie?</w:t>
      </w:r>
    </w:p>
    <w:p>
      <w:pPr>
        <w:pStyle w:val="Heading2"/>
      </w:pPr>
      <w:r>
        <w:t xml:space="preserve">Je businessplan</w:t>
      </w:r>
    </w:p>
    <w:p>
      <w:pPr>
        <w:spacing w:after="100"/>
      </w:pPr>
      <w:r>
        <w:rPr>
          <w:rFonts w:ascii="Arial" w:cs="Arial" w:eastAsia="Arial" w:hAnsi="Arial"/>
          <w:sz w:val="22"/>
          <w:szCs w:val="22"/>
        </w:rPr>
        <w:t xml:space="preserve">Een goed businessplan bevat minstens deze elementen:</w:t>
      </w:r>
    </w:p>
    <w:p>
      <w:pPr>
        <w:pStyle w:val="ListParagraph"/>
        <w:numPr>
          <w:ilvl w:val="0"/>
          <w:numId w:val="3"/>
        </w:numPr>
      </w:pPr>
      <w:r>
        <w:rPr>
          <w:rFonts w:ascii="Arial" w:cs="Arial" w:eastAsia="Arial" w:hAnsi="Arial"/>
          <w:b/>
          <w:bCs/>
          <w:sz w:val="22"/>
          <w:szCs w:val="22"/>
        </w:rPr>
        <w:t xml:space="preserve">Projectomschrijving: </w:t>
      </w:r>
      <w:r>
        <w:rPr>
          <w:rFonts w:ascii="Arial" w:cs="Arial" w:eastAsia="Arial" w:hAnsi="Arial"/>
          <w:sz w:val="22"/>
          <w:szCs w:val="22"/>
        </w:rPr>
        <w:t xml:space="preserve">wat bied je aan?</w:t>
      </w:r>
    </w:p>
    <w:p>
      <w:pPr>
        <w:pStyle w:val="ListParagraph"/>
        <w:numPr>
          <w:ilvl w:val="0"/>
          <w:numId w:val="3"/>
        </w:numPr>
      </w:pPr>
      <w:r>
        <w:rPr>
          <w:rFonts w:ascii="Arial" w:cs="Arial" w:eastAsia="Arial" w:hAnsi="Arial"/>
          <w:b/>
          <w:bCs/>
          <w:sz w:val="22"/>
          <w:szCs w:val="22"/>
        </w:rPr>
        <w:t xml:space="preserve">Strategie: </w:t>
      </w:r>
      <w:r>
        <w:rPr>
          <w:rFonts w:ascii="Arial" w:cs="Arial" w:eastAsia="Arial" w:hAnsi="Arial"/>
          <w:sz w:val="22"/>
          <w:szCs w:val="22"/>
        </w:rPr>
        <w:t xml:space="preserve">wat is je aanpak en unieke waarde?</w:t>
      </w:r>
    </w:p>
    <w:p>
      <w:pPr>
        <w:pStyle w:val="ListParagraph"/>
        <w:numPr>
          <w:ilvl w:val="0"/>
          <w:numId w:val="3"/>
        </w:numPr>
      </w:pPr>
      <w:r>
        <w:rPr>
          <w:rFonts w:ascii="Arial" w:cs="Arial" w:eastAsia="Arial" w:hAnsi="Arial"/>
          <w:b/>
          <w:bCs/>
          <w:sz w:val="22"/>
          <w:szCs w:val="22"/>
        </w:rPr>
        <w:t xml:space="preserve">Marktanalyse: </w:t>
      </w:r>
      <w:r>
        <w:rPr>
          <w:rFonts w:ascii="Arial" w:cs="Arial" w:eastAsia="Arial" w:hAnsi="Arial"/>
          <w:sz w:val="22"/>
          <w:szCs w:val="22"/>
        </w:rPr>
        <w:t xml:space="preserve">wie zijn je klanten en concurrenten?</w:t>
      </w:r>
    </w:p>
    <w:p>
      <w:pPr>
        <w:pStyle w:val="ListParagraph"/>
        <w:numPr>
          <w:ilvl w:val="0"/>
          <w:numId w:val="3"/>
        </w:numPr>
      </w:pPr>
      <w:r>
        <w:rPr>
          <w:rFonts w:ascii="Arial" w:cs="Arial" w:eastAsia="Arial" w:hAnsi="Arial"/>
          <w:b/>
          <w:bCs/>
          <w:sz w:val="22"/>
          <w:szCs w:val="22"/>
        </w:rPr>
        <w:t xml:space="preserve">Marketing: </w:t>
      </w:r>
      <w:r>
        <w:rPr>
          <w:rFonts w:ascii="Arial" w:cs="Arial" w:eastAsia="Arial" w:hAnsi="Arial"/>
          <w:sz w:val="22"/>
          <w:szCs w:val="22"/>
        </w:rPr>
        <w:t xml:space="preserve">hoe bereik je je klanten?</w:t>
      </w:r>
    </w:p>
    <w:p>
      <w:pPr>
        <w:pStyle w:val="ListParagraph"/>
        <w:numPr>
          <w:ilvl w:val="0"/>
          <w:numId w:val="3"/>
        </w:numPr>
      </w:pPr>
      <w:r>
        <w:rPr>
          <w:rFonts w:ascii="Arial" w:cs="Arial" w:eastAsia="Arial" w:hAnsi="Arial"/>
          <w:b/>
          <w:bCs/>
          <w:sz w:val="22"/>
          <w:szCs w:val="22"/>
        </w:rPr>
        <w:t xml:space="preserve">Financieel plan: </w:t>
      </w:r>
      <w:r>
        <w:rPr>
          <w:rFonts w:ascii="Arial" w:cs="Arial" w:eastAsia="Arial" w:hAnsi="Arial"/>
          <w:sz w:val="22"/>
          <w:szCs w:val="22"/>
        </w:rPr>
        <w:t xml:space="preserve">investeringen, kosten en verwachte omzet</w:t>
      </w:r>
    </w:p>
    <w:p>
      <w:pPr>
        <w:spacing w:after="200"/>
      </w:pPr>
    </w:p>
    <w:p>
      <w:pPr>
        <w:pStyle w:val="Heading2"/>
      </w:pPr>
      <w:r>
        <w:t xml:space="preserve">Financieringsmogelijkheden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500"/>
        <w:gridCol w:w="2000"/>
        <w:gridCol w:w="4526"/>
      </w:tblGrid>
      <w:tr>
        <w:tc>
          <w:tcPr>
            <w:tcW w:type="dxa" w:w="2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a365d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Maatregel</w:t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a365d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Bedrag</w:t>
            </w:r>
          </w:p>
        </w:tc>
        <w:tc>
          <w:tcPr>
            <w:tcW w:type="dxa" w:w="45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a365d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Kenmerken</w:t>
            </w:r>
          </w:p>
        </w:tc>
      </w:tr>
      <w:tr>
        <w:tc>
          <w:tcPr>
            <w:tcW w:type="dxa" w:w="2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PMV Startlening</w:t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max €100.000</w:t>
            </w:r>
          </w:p>
        </w:tc>
        <w:tc>
          <w:tcPr>
            <w:tcW w:type="dxa" w:w="45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Achtergestelde lening, gunstige rente, tot 10 jaar</w:t>
            </w:r>
          </w:p>
        </w:tc>
      </w:tr>
      <w:tr>
        <w:tc>
          <w:tcPr>
            <w:tcW w:type="dxa" w:w="2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7faf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Win-winlening</w:t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7faf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max €300.000</w:t>
            </w:r>
          </w:p>
        </w:tc>
        <w:tc>
          <w:tcPr>
            <w:tcW w:type="dxa" w:w="45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7faf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Lening van particulieren, belastingvoordeel voor uitlener</w:t>
            </w:r>
          </w:p>
        </w:tc>
      </w:tr>
      <w:tr>
        <w:tc>
          <w:tcPr>
            <w:tcW w:type="dxa" w:w="2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Waarborgregeling</w:t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75% tot €1,5M</w:t>
            </w:r>
          </w:p>
        </w:tc>
        <w:tc>
          <w:tcPr>
            <w:tcW w:type="dxa" w:w="45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Overheid waarborgt banklening, verlaagt risico</w:t>
            </w:r>
          </w:p>
        </w:tc>
      </w:tr>
      <w:tr>
        <w:tc>
          <w:tcPr>
            <w:tcW w:type="dxa" w:w="2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7faf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KMO-portefeuille</w:t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7faf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€7.500/jaar</w:t>
            </w:r>
          </w:p>
        </w:tc>
        <w:tc>
          <w:tcPr>
            <w:tcW w:type="dxa" w:w="45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7faf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Subsidie voor opleiding en advies (30-40%)</w:t>
            </w:r>
          </w:p>
        </w:tc>
      </w:tr>
    </w:tbl>
    <w:p>
      <w:pPr>
        <w:spacing w:after="200"/>
      </w:pP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026"/>
      </w:tblGrid>
      <w:tr>
        <w:tc>
          <w:tcPr>
            <w:tcW w:type="dxa" w:w="9026"/>
            <w:tcBorders>
              <w:top w:val="single" w:color="68d391" w:sz="8"/>
              <w:left w:val="single" w:color="68d391" w:sz="8"/>
              <w:bottom w:val="single" w:color="68d391" w:sz="8"/>
              <w:right w:val="single" w:color="68d391" w:sz="8"/>
            </w:tcBorders>
            <w:shd w:fill="f0fff4" w:val="clear"/>
            <w:tcMar>
              <w:top w:type="dxa" w:w="150"/>
              <w:left w:type="dxa" w:w="200"/>
              <w:bottom w:type="dxa" w:w="150"/>
              <w:right w:type="dxa" w:w="200"/>
            </w:tcMar>
          </w:tcPr>
          <w:p>
            <w:r>
              <w:rPr>
                <w:rFonts w:ascii="Georgia" w:cs="Georgia" w:eastAsia="Georgia" w:hAnsi="Georgia"/>
                <w:b/>
                <w:bCs/>
                <w:color w:val="1a365d"/>
                <w:sz w:val="24"/>
                <w:szCs w:val="24"/>
              </w:rPr>
              <w:t xml:space="preserve">💡 Tip: persoonlijk financieringsadvies</w:t>
            </w:r>
          </w:p>
          <w:p>
            <w:pPr>
              <w:spacing w:before="100"/>
            </w:pPr>
            <w:r>
              <w:rPr>
                <w:rFonts w:ascii="Arial" w:cs="Arial" w:eastAsia="Arial" w:hAnsi="Arial"/>
                <w:color w:val="000000"/>
                <w:sz w:val="22"/>
                <w:szCs w:val="22"/>
              </w:rPr>
              <w:t xml:space="preserve">Welke financiering past bij jouw situatie? Wij helpen je de beste optie te kiezen en de aanvraag voor te bereiden.</w:t>
            </w:r>
          </w:p>
          <w:p>
            <w:pPr>
              <w:spacing w:before="120"/>
            </w:pPr>
            <w:r>
              <w:rPr>
                <w:rFonts w:ascii="Arial" w:cs="Arial" w:eastAsia="Arial" w:hAnsi="Arial"/>
                <w:b/>
                <w:bCs/>
                <w:color w:val="c05621"/>
                <w:sz w:val="22"/>
                <w:szCs w:val="22"/>
              </w:rPr>
              <w:t xml:space="preserve">→ </w:t>
            </w:r>
            <w:hyperlink w:history="1" r:id="rId286yd6931dmivppzads2p">
              <w:r>
                <w:rPr>
                  <w:rFonts w:ascii="Arial" w:cs="Arial" w:eastAsia="Arial" w:hAnsi="Arial"/>
                  <w:color w:val="2c5282"/>
                  <w:sz w:val="22"/>
                  <w:szCs w:val="22"/>
                  <w:u w:val="single"/>
                </w:rPr>
                <w:t xml:space="preserve">Vraag vrijblijvend advies aan</w:t>
              </w:r>
            </w:hyperlink>
          </w:p>
        </w:tc>
      </w:tr>
    </w:tbl>
    <w:p>
      <w:r>
        <w:br w:type="page"/>
      </w:r>
    </w:p>
    <w:p>
      <w:pPr>
        <w:pStyle w:val="Heading1"/>
      </w:pPr>
      <w:r>
        <w:t xml:space="preserve">2. Kies je ondernemingsvorm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026"/>
      </w:tblGrid>
      <w:tr>
        <w:tc>
          <w:tcPr>
            <w:tcW w:type="dxa" w:w="9026"/>
            <w:tcBorders>
              <w:top w:val="single" w:color="1a365d" w:sz="16"/>
              <w:left w:val="nil"/>
              <w:bottom w:val="nil"/>
              <w:right w:val="nil"/>
            </w:tcBorders>
          </w:tcPr>
          <w:p/>
        </w:tc>
      </w:tr>
    </w:tbl>
    <w:p>
      <w:pPr>
        <w:spacing w:before="100" w:after="150"/>
      </w:pPr>
      <w:r>
        <w:rPr>
          <w:rFonts w:ascii="Arial" w:cs="Arial" w:eastAsia="Arial" w:hAnsi="Arial"/>
          <w:sz w:val="22"/>
          <w:szCs w:val="22"/>
        </w:rPr>
        <w:t xml:space="preserve">De keuze tussen eenmanszaak en vennootschap is cruciaal. Hieronder de belangrijkste verschillen.</w:t>
      </w:r>
    </w:p>
    <w:p>
      <w:pPr>
        <w:pStyle w:val="Heading2"/>
      </w:pPr>
      <w:r>
        <w:t xml:space="preserve">Eenmanszaak</w:t>
      </w:r>
    </w:p>
    <w:p>
      <w:pPr>
        <w:spacing w:after="80"/>
      </w:pPr>
      <w:r>
        <w:rPr>
          <w:rFonts w:ascii="Arial" w:cs="Arial" w:eastAsia="Arial" w:hAnsi="Arial"/>
          <w:b/>
          <w:bCs/>
          <w:color w:val="2d8a39"/>
          <w:sz w:val="22"/>
          <w:szCs w:val="22"/>
        </w:rPr>
        <w:t xml:space="preserve">Voordelen:</w:t>
      </w:r>
    </w:p>
    <w:p>
      <w:pPr>
        <w:pStyle w:val="ListParagraph"/>
        <w:numPr>
          <w:ilvl w:val="0"/>
          <w:numId w:val="3"/>
        </w:numPr>
      </w:pPr>
      <w:r>
        <w:rPr>
          <w:rFonts w:ascii="Arial" w:cs="Arial" w:eastAsia="Arial" w:hAnsi="Arial"/>
          <w:sz w:val="22"/>
          <w:szCs w:val="22"/>
        </w:rPr>
        <w:t xml:space="preserve">Eenvoudig en goedkoop opstarten</w:t>
      </w:r>
    </w:p>
    <w:p>
      <w:pPr>
        <w:pStyle w:val="ListParagraph"/>
        <w:numPr>
          <w:ilvl w:val="0"/>
          <w:numId w:val="3"/>
        </w:numPr>
      </w:pPr>
      <w:r>
        <w:rPr>
          <w:rFonts w:ascii="Arial" w:cs="Arial" w:eastAsia="Arial" w:hAnsi="Arial"/>
          <w:sz w:val="22"/>
          <w:szCs w:val="22"/>
        </w:rPr>
        <w:t xml:space="preserve">Alle winst is voor jou</w:t>
      </w:r>
    </w:p>
    <w:p>
      <w:pPr>
        <w:pStyle w:val="ListParagraph"/>
        <w:numPr>
          <w:ilvl w:val="0"/>
          <w:numId w:val="3"/>
        </w:numPr>
      </w:pPr>
      <w:r>
        <w:rPr>
          <w:rFonts w:ascii="Arial" w:cs="Arial" w:eastAsia="Arial" w:hAnsi="Arial"/>
          <w:sz w:val="22"/>
          <w:szCs w:val="22"/>
        </w:rPr>
        <w:t xml:space="preserve">Minder administratieve verplichtingen</w:t>
      </w:r>
    </w:p>
    <w:p>
      <w:pPr>
        <w:spacing w:before="100" w:after="80"/>
      </w:pPr>
      <w:r>
        <w:rPr>
          <w:rFonts w:ascii="Arial" w:cs="Arial" w:eastAsia="Arial" w:hAnsi="Arial"/>
          <w:b/>
          <w:bCs/>
          <w:color w:val="c53030"/>
          <w:sz w:val="22"/>
          <w:szCs w:val="22"/>
        </w:rPr>
        <w:t xml:space="preserve">Nadelen:</w:t>
      </w:r>
    </w:p>
    <w:p>
      <w:pPr>
        <w:pStyle w:val="ListParagraph"/>
        <w:numPr>
          <w:ilvl w:val="0"/>
          <w:numId w:val="3"/>
        </w:numPr>
      </w:pPr>
      <w:r>
        <w:rPr>
          <w:rFonts w:ascii="Arial" w:cs="Arial" w:eastAsia="Arial" w:hAnsi="Arial"/>
          <w:sz w:val="22"/>
          <w:szCs w:val="22"/>
        </w:rPr>
        <w:t xml:space="preserve">Progressieve personenbelasting (tot 50% + gemeentebelasting)</w:t>
      </w:r>
    </w:p>
    <w:p>
      <w:pPr>
        <w:pStyle w:val="ListParagraph"/>
        <w:numPr>
          <w:ilvl w:val="0"/>
          <w:numId w:val="3"/>
        </w:numPr>
      </w:pPr>
      <w:r>
        <w:rPr>
          <w:rFonts w:ascii="Arial" w:cs="Arial" w:eastAsia="Arial" w:hAnsi="Arial"/>
          <w:sz w:val="22"/>
          <w:szCs w:val="22"/>
        </w:rPr>
        <w:t xml:space="preserve">Onbeperkte persoonlijke aansprakelijkheid</w:t>
      </w:r>
    </w:p>
    <w:p>
      <w:pPr>
        <w:pStyle w:val="ListParagraph"/>
        <w:numPr>
          <w:ilvl w:val="0"/>
          <w:numId w:val="3"/>
        </w:numPr>
      </w:pPr>
      <w:r>
        <w:rPr>
          <w:rFonts w:ascii="Arial" w:cs="Arial" w:eastAsia="Arial" w:hAnsi="Arial"/>
          <w:sz w:val="22"/>
          <w:szCs w:val="22"/>
        </w:rPr>
        <w:t xml:space="preserve">Moeilijker om vermogen op te bouwen</w:t>
      </w:r>
    </w:p>
    <w:p>
      <w:pPr>
        <w:pStyle w:val="Heading2"/>
      </w:pPr>
      <w:r>
        <w:t xml:space="preserve">Besloten Vennootschap (BV)</w:t>
      </w:r>
    </w:p>
    <w:p>
      <w:pPr>
        <w:spacing w:after="80"/>
      </w:pPr>
      <w:r>
        <w:rPr>
          <w:rFonts w:ascii="Arial" w:cs="Arial" w:eastAsia="Arial" w:hAnsi="Arial"/>
          <w:b/>
          <w:bCs/>
          <w:color w:val="2d8a39"/>
          <w:sz w:val="22"/>
          <w:szCs w:val="22"/>
        </w:rPr>
        <w:t xml:space="preserve">Voordelen:</w:t>
      </w:r>
    </w:p>
    <w:p>
      <w:pPr>
        <w:pStyle w:val="ListParagraph"/>
        <w:numPr>
          <w:ilvl w:val="0"/>
          <w:numId w:val="3"/>
        </w:numPr>
      </w:pPr>
      <w:r>
        <w:rPr>
          <w:rFonts w:ascii="Arial" w:cs="Arial" w:eastAsia="Arial" w:hAnsi="Arial"/>
          <w:sz w:val="22"/>
          <w:szCs w:val="22"/>
        </w:rPr>
        <w:t xml:space="preserve">Beperkte aansprakelijkheid (enkel inbreng)</w:t>
      </w:r>
    </w:p>
    <w:p>
      <w:pPr>
        <w:pStyle w:val="ListParagraph"/>
        <w:numPr>
          <w:ilvl w:val="0"/>
          <w:numId w:val="3"/>
        </w:numPr>
      </w:pPr>
      <w:r>
        <w:rPr>
          <w:rFonts w:ascii="Arial" w:cs="Arial" w:eastAsia="Arial" w:hAnsi="Arial"/>
          <w:sz w:val="22"/>
          <w:szCs w:val="22"/>
        </w:rPr>
        <w:t xml:space="preserve">Lagere vennootschapsbelasting (20-25%)</w:t>
      </w:r>
    </w:p>
    <w:p>
      <w:pPr>
        <w:pStyle w:val="ListParagraph"/>
        <w:numPr>
          <w:ilvl w:val="0"/>
          <w:numId w:val="3"/>
        </w:numPr>
      </w:pPr>
      <w:r>
        <w:rPr>
          <w:rFonts w:ascii="Arial" w:cs="Arial" w:eastAsia="Arial" w:hAnsi="Arial"/>
          <w:sz w:val="22"/>
          <w:szCs w:val="22"/>
        </w:rPr>
        <w:t xml:space="preserve">Vermogensopbouw in de vennootschap</w:t>
      </w:r>
    </w:p>
    <w:p>
      <w:pPr>
        <w:pStyle w:val="ListParagraph"/>
        <w:numPr>
          <w:ilvl w:val="0"/>
          <w:numId w:val="3"/>
        </w:numPr>
      </w:pPr>
      <w:r>
        <w:rPr>
          <w:rFonts w:ascii="Arial" w:cs="Arial" w:eastAsia="Arial" w:hAnsi="Arial"/>
          <w:sz w:val="22"/>
          <w:szCs w:val="22"/>
        </w:rPr>
        <w:t xml:space="preserve">Flexibele kapitaalstructuur</w:t>
      </w:r>
    </w:p>
    <w:p>
      <w:pPr>
        <w:spacing w:before="100" w:after="80"/>
      </w:pPr>
      <w:r>
        <w:rPr>
          <w:rFonts w:ascii="Arial" w:cs="Arial" w:eastAsia="Arial" w:hAnsi="Arial"/>
          <w:b/>
          <w:bCs/>
          <w:color w:val="c53030"/>
          <w:sz w:val="22"/>
          <w:szCs w:val="22"/>
        </w:rPr>
        <w:t xml:space="preserve">Nadelen:</w:t>
      </w:r>
    </w:p>
    <w:p>
      <w:pPr>
        <w:pStyle w:val="ListParagraph"/>
        <w:numPr>
          <w:ilvl w:val="0"/>
          <w:numId w:val="3"/>
        </w:numPr>
      </w:pPr>
      <w:r>
        <w:rPr>
          <w:rFonts w:ascii="Arial" w:cs="Arial" w:eastAsia="Arial" w:hAnsi="Arial"/>
          <w:sz w:val="22"/>
          <w:szCs w:val="22"/>
        </w:rPr>
        <w:t xml:space="preserve">Notariële oprichtingsakte vereist</w:t>
      </w:r>
    </w:p>
    <w:p>
      <w:pPr>
        <w:pStyle w:val="ListParagraph"/>
        <w:numPr>
          <w:ilvl w:val="0"/>
          <w:numId w:val="3"/>
        </w:numPr>
      </w:pPr>
      <w:r>
        <w:rPr>
          <w:rFonts w:ascii="Arial" w:cs="Arial" w:eastAsia="Arial" w:hAnsi="Arial"/>
          <w:sz w:val="22"/>
          <w:szCs w:val="22"/>
        </w:rPr>
        <w:t xml:space="preserve">Verplicht financieel plan</w:t>
      </w:r>
    </w:p>
    <w:p>
      <w:pPr>
        <w:pStyle w:val="ListParagraph"/>
        <w:numPr>
          <w:ilvl w:val="0"/>
          <w:numId w:val="3"/>
        </w:numPr>
      </w:pPr>
      <w:r>
        <w:rPr>
          <w:rFonts w:ascii="Arial" w:cs="Arial" w:eastAsia="Arial" w:hAnsi="Arial"/>
          <w:sz w:val="22"/>
          <w:szCs w:val="22"/>
        </w:rPr>
        <w:t xml:space="preserve">Dubbele boekhouding en jaarrekening</w:t>
      </w:r>
    </w:p>
    <w:p>
      <w:pPr>
        <w:spacing w:after="150"/>
      </w:pP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026"/>
      </w:tblGrid>
      <w:tr>
        <w:tc>
          <w:tcPr>
            <w:tcW w:type="dxa" w:w="9026"/>
            <w:tcBorders>
              <w:top w:val="single" w:color="f6ad55" w:sz="8"/>
              <w:left w:val="single" w:color="f6ad55" w:sz="8"/>
              <w:bottom w:val="single" w:color="f6ad55" w:sz="8"/>
              <w:right w:val="single" w:color="f6ad55" w:sz="8"/>
            </w:tcBorders>
            <w:shd w:fill="fffbeb" w:val="clear"/>
            <w:tcMar>
              <w:top w:type="dxa" w:w="150"/>
              <w:left w:type="dxa" w:w="200"/>
              <w:bottom w:type="dxa" w:w="150"/>
              <w:right w:type="dxa" w:w="200"/>
            </w:tcMar>
          </w:tcPr>
          <w:p>
            <w:r>
              <w:rPr>
                <w:rFonts w:ascii="Georgia" w:cs="Georgia" w:eastAsia="Georgia" w:hAnsi="Georgia"/>
                <w:b/>
                <w:bCs/>
                <w:color w:val="1a365d"/>
                <w:sz w:val="24"/>
                <w:szCs w:val="24"/>
              </w:rPr>
              <w:t xml:space="preserve">⚠️ Wettelijke verplichting</w:t>
            </w:r>
          </w:p>
          <w:p>
            <w:pPr>
              <w:spacing w:before="100"/>
            </w:pPr>
            <w:r>
              <w:rPr>
                <w:rFonts w:ascii="Arial" w:cs="Arial" w:eastAsia="Arial" w:hAnsi="Arial"/>
                <w:color w:val="000000"/>
                <w:sz w:val="22"/>
                <w:szCs w:val="22"/>
              </w:rPr>
              <w:t xml:space="preserve">Bij oprichting van een BV is een financieel plan wettelijk verplicht (art. 5:4 WVV). Dit plan moet aantonen dat je voldoende startkapitaal hebt voor de eerste twee jaar.</w:t>
            </w:r>
          </w:p>
        </w:tc>
      </w:tr>
    </w:tbl>
    <w:p>
      <w:pPr>
        <w:spacing w:after="150"/>
      </w:pPr>
    </w:p>
    <w:p>
      <w:pPr>
        <w:pStyle w:val="Heading2"/>
      </w:pPr>
      <w:r>
        <w:t xml:space="preserve">Andere rechtsvormen</w:t>
      </w:r>
    </w:p>
    <w:p>
      <w:pPr>
        <w:pStyle w:val="ListParagraph"/>
        <w:numPr>
          <w:ilvl w:val="0"/>
          <w:numId w:val="3"/>
        </w:numPr>
      </w:pPr>
      <w:r>
        <w:rPr>
          <w:rFonts w:ascii="Arial" w:cs="Arial" w:eastAsia="Arial" w:hAnsi="Arial"/>
          <w:b/>
          <w:bCs/>
          <w:sz w:val="22"/>
          <w:szCs w:val="22"/>
        </w:rPr>
        <w:t xml:space="preserve">VOF/CommV: </w:t>
      </w:r>
      <w:r>
        <w:rPr>
          <w:rFonts w:ascii="Arial" w:cs="Arial" w:eastAsia="Arial" w:hAnsi="Arial"/>
          <w:sz w:val="22"/>
          <w:szCs w:val="22"/>
        </w:rPr>
        <w:t xml:space="preserve">voor samenwerkingen, eenvoudige opzet</w:t>
      </w:r>
    </w:p>
    <w:p>
      <w:pPr>
        <w:pStyle w:val="ListParagraph"/>
        <w:numPr>
          <w:ilvl w:val="0"/>
          <w:numId w:val="3"/>
        </w:numPr>
      </w:pPr>
      <w:r>
        <w:rPr>
          <w:rFonts w:ascii="Arial" w:cs="Arial" w:eastAsia="Arial" w:hAnsi="Arial"/>
          <w:b/>
          <w:bCs/>
          <w:sz w:val="22"/>
          <w:szCs w:val="22"/>
        </w:rPr>
        <w:t xml:space="preserve">NV: </w:t>
      </w:r>
      <w:r>
        <w:rPr>
          <w:rFonts w:ascii="Arial" w:cs="Arial" w:eastAsia="Arial" w:hAnsi="Arial"/>
          <w:sz w:val="22"/>
          <w:szCs w:val="22"/>
        </w:rPr>
        <w:t xml:space="preserve">voor grotere ondernemingen (min. €61.500 kapitaal)</w:t>
      </w:r>
    </w:p>
    <w:p>
      <w:pPr>
        <w:pStyle w:val="ListParagraph"/>
        <w:numPr>
          <w:ilvl w:val="0"/>
          <w:numId w:val="3"/>
        </w:numPr>
      </w:pPr>
      <w:r>
        <w:rPr>
          <w:rFonts w:ascii="Arial" w:cs="Arial" w:eastAsia="Arial" w:hAnsi="Arial"/>
          <w:b/>
          <w:bCs/>
          <w:sz w:val="22"/>
          <w:szCs w:val="22"/>
        </w:rPr>
        <w:t xml:space="preserve">Maatschap: </w:t>
      </w:r>
      <w:r>
        <w:rPr>
          <w:rFonts w:ascii="Arial" w:cs="Arial" w:eastAsia="Arial" w:hAnsi="Arial"/>
          <w:sz w:val="22"/>
          <w:szCs w:val="22"/>
        </w:rPr>
        <w:t xml:space="preserve">voor vrije beroepen en familievermogens</w:t>
      </w:r>
    </w:p>
    <w:p>
      <w:pPr>
        <w:spacing w:after="200"/>
      </w:pP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026"/>
      </w:tblGrid>
      <w:tr>
        <w:tc>
          <w:tcPr>
            <w:tcW w:type="dxa" w:w="9026"/>
            <w:tcBorders>
              <w:top w:val="single" w:color="1a365d" w:sz="8"/>
              <w:left w:val="single" w:color="1a365d" w:sz="8"/>
              <w:bottom w:val="single" w:color="1a365d" w:sz="8"/>
              <w:right w:val="single" w:color="1a365d" w:sz="8"/>
            </w:tcBorders>
            <w:shd w:fill="1a365d" w:val="clear"/>
            <w:tcMar>
              <w:top w:type="dxa" w:w="150"/>
              <w:left w:type="dxa" w:w="200"/>
              <w:bottom w:type="dxa" w:w="150"/>
              <w:right w:type="dxa" w:w="200"/>
            </w:tcMar>
          </w:tcPr>
          <w:p>
            <w:r>
              <w:rPr>
                <w:rFonts w:ascii="Georgia" w:cs="Georgia" w:eastAsia="Georgia" w:hAnsi="Georgia"/>
                <w:b/>
                <w:bCs/>
                <w:color w:val="FFFFFF"/>
                <w:sz w:val="24"/>
                <w:szCs w:val="24"/>
              </w:rPr>
              <w:t xml:space="preserve">📊 Welke vorm past bij jou?</w:t>
            </w:r>
          </w:p>
          <w:p>
            <w:pPr>
              <w:spacing w:before="100"/>
            </w:pPr>
            <w:r>
              <w:rPr>
                <w:rFonts w:ascii="Arial" w:cs="Arial" w:eastAsia="Arial" w:hAnsi="Arial"/>
                <w:color w:val="FFFFFF"/>
                <w:sz w:val="22"/>
                <w:szCs w:val="22"/>
              </w:rPr>
              <w:t xml:space="preserve">De keuze hangt af van je verwachte omzet, risicoprofiel en toekomstplannen. Wij maken een persoonlijke vergelijking op basis van jouw cijfers.</w:t>
            </w:r>
          </w:p>
          <w:p>
            <w:pPr>
              <w:spacing w:before="120"/>
            </w:pPr>
            <w:r>
              <w:rPr>
                <w:rFonts w:ascii="Arial" w:cs="Arial" w:eastAsia="Arial" w:hAnsi="Arial"/>
                <w:b/>
                <w:bCs/>
                <w:color w:val="FFFFFF"/>
                <w:sz w:val="22"/>
                <w:szCs w:val="22"/>
              </w:rPr>
              <w:t xml:space="preserve">→ </w:t>
            </w:r>
            <w:hyperlink w:history="1" r:id="rIdip_eqhrnbbiev_1p3c06e">
              <w:r>
                <w:rPr>
                  <w:rFonts w:ascii="Arial" w:cs="Arial" w:eastAsia="Arial" w:hAnsi="Arial"/>
                  <w:color w:val="FFFFFF"/>
                  <w:sz w:val="22"/>
                  <w:szCs w:val="22"/>
                  <w:u w:val="single"/>
                </w:rPr>
                <w:t xml:space="preserve">Bekijk onze vennootschapsbegeleiding</w:t>
              </w:r>
            </w:hyperlink>
          </w:p>
        </w:tc>
      </w:tr>
    </w:tbl>
    <w:p>
      <w:r>
        <w:br w:type="page"/>
      </w:r>
    </w:p>
    <w:p>
      <w:pPr>
        <w:pStyle w:val="Heading1"/>
      </w:pPr>
      <w:r>
        <w:t xml:space="preserve">3. Regel je administratie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026"/>
      </w:tblGrid>
      <w:tr>
        <w:tc>
          <w:tcPr>
            <w:tcW w:type="dxa" w:w="9026"/>
            <w:tcBorders>
              <w:top w:val="single" w:color="1a365d" w:sz="16"/>
              <w:left w:val="nil"/>
              <w:bottom w:val="nil"/>
              <w:right w:val="nil"/>
            </w:tcBorders>
          </w:tcPr>
          <w:p/>
        </w:tc>
      </w:tr>
    </w:tbl>
    <w:p>
      <w:pPr>
        <w:pStyle w:val="Heading2"/>
      </w:pPr>
      <w:r>
        <w:t xml:space="preserve">Wettelijke voorwaarden</w:t>
      </w:r>
    </w:p>
    <w:p>
      <w:pPr>
        <w:pStyle w:val="ListParagraph"/>
        <w:numPr>
          <w:ilvl w:val="0"/>
          <w:numId w:val="3"/>
        </w:numPr>
      </w:pPr>
      <w:r>
        <w:rPr>
          <w:rFonts w:ascii="Arial" w:cs="Arial" w:eastAsia="Arial" w:hAnsi="Arial"/>
          <w:sz w:val="22"/>
          <w:szCs w:val="22"/>
        </w:rPr>
        <w:t xml:space="preserve">Minimaal 18 jaar oud</w:t>
      </w:r>
    </w:p>
    <w:p>
      <w:pPr>
        <w:pStyle w:val="ListParagraph"/>
        <w:numPr>
          <w:ilvl w:val="0"/>
          <w:numId w:val="3"/>
        </w:numPr>
      </w:pPr>
      <w:r>
        <w:rPr>
          <w:rFonts w:ascii="Arial" w:cs="Arial" w:eastAsia="Arial" w:hAnsi="Arial"/>
          <w:sz w:val="22"/>
          <w:szCs w:val="22"/>
        </w:rPr>
        <w:t xml:space="preserve">EU-burger of geldige arbeidsvergunning</w:t>
      </w:r>
    </w:p>
    <w:p>
      <w:pPr>
        <w:pStyle w:val="ListParagraph"/>
        <w:numPr>
          <w:ilvl w:val="0"/>
          <w:numId w:val="3"/>
        </w:numPr>
      </w:pPr>
      <w:r>
        <w:rPr>
          <w:rFonts w:ascii="Arial" w:cs="Arial" w:eastAsia="Arial" w:hAnsi="Arial"/>
          <w:sz w:val="22"/>
          <w:szCs w:val="22"/>
        </w:rPr>
        <w:t xml:space="preserve">Beroepsbekwaamheid indien vereist voor je sector</w:t>
      </w:r>
    </w:p>
    <w:p>
      <w:pPr>
        <w:pStyle w:val="Heading2"/>
      </w:pPr>
      <w:r>
        <w:t xml:space="preserve">Opstartprocedure in 6 stappen</w:t>
      </w:r>
    </w:p>
    <w:p>
      <w:pPr>
        <w:pStyle w:val="ListParagraph"/>
        <w:numPr>
          <w:ilvl w:val="0"/>
          <w:numId w:val="2"/>
        </w:numPr>
      </w:pPr>
      <w:r>
        <w:rPr>
          <w:rFonts w:ascii="Arial" w:cs="Arial" w:eastAsia="Arial" w:hAnsi="Arial"/>
          <w:b/>
          <w:bCs/>
          <w:sz w:val="22"/>
          <w:szCs w:val="22"/>
        </w:rPr>
        <w:t xml:space="preserve">KBO-inschrijving </w:t>
      </w:r>
      <w:r>
        <w:rPr>
          <w:rFonts w:ascii="Arial" w:cs="Arial" w:eastAsia="Arial" w:hAnsi="Arial"/>
          <w:sz w:val="22"/>
          <w:szCs w:val="22"/>
        </w:rPr>
        <w:t xml:space="preserve">via erkend ondernemingsloket</w:t>
      </w:r>
    </w:p>
    <w:p>
      <w:pPr>
        <w:pStyle w:val="ListParagraph"/>
        <w:numPr>
          <w:ilvl w:val="0"/>
          <w:numId w:val="2"/>
        </w:numPr>
      </w:pPr>
      <w:r>
        <w:rPr>
          <w:rFonts w:ascii="Arial" w:cs="Arial" w:eastAsia="Arial" w:hAnsi="Arial"/>
          <w:b/>
          <w:bCs/>
          <w:sz w:val="22"/>
          <w:szCs w:val="22"/>
        </w:rPr>
        <w:t xml:space="preserve">BTW-activering </w:t>
      </w:r>
      <w:r>
        <w:rPr>
          <w:rFonts w:ascii="Arial" w:cs="Arial" w:eastAsia="Arial" w:hAnsi="Arial"/>
          <w:sz w:val="22"/>
          <w:szCs w:val="22"/>
        </w:rPr>
        <w:t xml:space="preserve">bij de FOD Financiën</w:t>
      </w:r>
    </w:p>
    <w:p>
      <w:pPr>
        <w:pStyle w:val="ListParagraph"/>
        <w:numPr>
          <w:ilvl w:val="0"/>
          <w:numId w:val="2"/>
        </w:numPr>
      </w:pPr>
      <w:r>
        <w:rPr>
          <w:rFonts w:ascii="Arial" w:cs="Arial" w:eastAsia="Arial" w:hAnsi="Arial"/>
          <w:b/>
          <w:bCs/>
          <w:sz w:val="22"/>
          <w:szCs w:val="22"/>
        </w:rPr>
        <w:t xml:space="preserve">Sociaal verzekeringsfonds </w:t>
      </w:r>
      <w:r>
        <w:rPr>
          <w:rFonts w:ascii="Arial" w:cs="Arial" w:eastAsia="Arial" w:hAnsi="Arial"/>
          <w:sz w:val="22"/>
          <w:szCs w:val="22"/>
        </w:rPr>
        <w:t xml:space="preserve">voor zelfstandigen kiezen en aansluiten</w:t>
      </w:r>
    </w:p>
    <w:p>
      <w:pPr>
        <w:pStyle w:val="ListParagraph"/>
        <w:numPr>
          <w:ilvl w:val="0"/>
          <w:numId w:val="2"/>
        </w:numPr>
      </w:pPr>
      <w:r>
        <w:rPr>
          <w:rFonts w:ascii="Arial" w:cs="Arial" w:eastAsia="Arial" w:hAnsi="Arial"/>
          <w:b/>
          <w:bCs/>
          <w:sz w:val="22"/>
          <w:szCs w:val="22"/>
        </w:rPr>
        <w:t xml:space="preserve">Ziekenfonds </w:t>
      </w:r>
      <w:r>
        <w:rPr>
          <w:rFonts w:ascii="Arial" w:cs="Arial" w:eastAsia="Arial" w:hAnsi="Arial"/>
          <w:sz w:val="22"/>
          <w:szCs w:val="22"/>
        </w:rPr>
        <w:t xml:space="preserve">aansluiten als zelfstandige</w:t>
      </w:r>
    </w:p>
    <w:p>
      <w:pPr>
        <w:pStyle w:val="ListParagraph"/>
        <w:numPr>
          <w:ilvl w:val="0"/>
          <w:numId w:val="2"/>
        </w:numPr>
      </w:pPr>
      <w:r>
        <w:rPr>
          <w:rFonts w:ascii="Arial" w:cs="Arial" w:eastAsia="Arial" w:hAnsi="Arial"/>
          <w:b/>
          <w:bCs/>
          <w:sz w:val="22"/>
          <w:szCs w:val="22"/>
        </w:rPr>
        <w:t xml:space="preserve">Professionele bankrekening </w:t>
      </w:r>
      <w:r>
        <w:rPr>
          <w:rFonts w:ascii="Arial" w:cs="Arial" w:eastAsia="Arial" w:hAnsi="Arial"/>
          <w:sz w:val="22"/>
          <w:szCs w:val="22"/>
        </w:rPr>
        <w:t xml:space="preserve">openen</w:t>
      </w:r>
    </w:p>
    <w:p>
      <w:pPr>
        <w:pStyle w:val="ListParagraph"/>
        <w:numPr>
          <w:ilvl w:val="0"/>
          <w:numId w:val="2"/>
        </w:numPr>
      </w:pPr>
      <w:r>
        <w:rPr>
          <w:rFonts w:ascii="Arial" w:cs="Arial" w:eastAsia="Arial" w:hAnsi="Arial"/>
          <w:b/>
          <w:bCs/>
          <w:sz w:val="22"/>
          <w:szCs w:val="22"/>
        </w:rPr>
        <w:t xml:space="preserve">Vergunningen </w:t>
      </w:r>
      <w:r>
        <w:rPr>
          <w:rFonts w:ascii="Arial" w:cs="Arial" w:eastAsia="Arial" w:hAnsi="Arial"/>
          <w:sz w:val="22"/>
          <w:szCs w:val="22"/>
        </w:rPr>
        <w:t xml:space="preserve">aanvragen indien van toepassing</w:t>
      </w:r>
    </w:p>
    <w:p>
      <w:pPr>
        <w:spacing w:after="200"/>
      </w:pP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026"/>
      </w:tblGrid>
      <w:tr>
        <w:tc>
          <w:tcPr>
            <w:tcW w:type="dxa" w:w="9026"/>
            <w:tcBorders>
              <w:top w:val="single" w:color="f6ad55" w:sz="8"/>
              <w:left w:val="single" w:color="f6ad55" w:sz="8"/>
              <w:bottom w:val="single" w:color="f6ad55" w:sz="8"/>
              <w:right w:val="single" w:color="f6ad55" w:sz="8"/>
            </w:tcBorders>
            <w:shd w:fill="fffbeb" w:val="clear"/>
            <w:tcMar>
              <w:top w:type="dxa" w:w="150"/>
              <w:left w:type="dxa" w:w="200"/>
              <w:bottom w:type="dxa" w:w="150"/>
              <w:right w:type="dxa" w:w="200"/>
            </w:tcMar>
          </w:tcPr>
          <w:p>
            <w:r>
              <w:rPr>
                <w:rFonts w:ascii="Georgia" w:cs="Georgia" w:eastAsia="Georgia" w:hAnsi="Georgia"/>
                <w:b/>
                <w:bCs/>
                <w:color w:val="1a365d"/>
                <w:sz w:val="24"/>
                <w:szCs w:val="24"/>
              </w:rPr>
              <w:t xml:space="preserve">⚠️ Peppol verplicht vanaf 2026</w:t>
            </w:r>
          </w:p>
          <w:p>
            <w:pPr>
              <w:spacing w:before="100"/>
            </w:pPr>
            <w:r>
              <w:rPr>
                <w:rFonts w:ascii="Arial" w:cs="Arial" w:eastAsia="Arial" w:hAnsi="Arial"/>
                <w:color w:val="000000"/>
                <w:sz w:val="22"/>
                <w:szCs w:val="22"/>
              </w:rPr>
              <w:t xml:space="preserve">Vanaf 1 januari 2026 is e-facturatie via Peppol verplicht voor alle B2B-transacties in België. Zorg dat je boekhoudsoftware hierop voorzien is.</w:t>
            </w:r>
          </w:p>
          <w:p>
            <w:pPr>
              <w:spacing w:before="120"/>
            </w:pPr>
            <w:r>
              <w:rPr>
                <w:rFonts w:ascii="Arial" w:cs="Arial" w:eastAsia="Arial" w:hAnsi="Arial"/>
                <w:b/>
                <w:bCs/>
                <w:color w:val="c05621"/>
                <w:sz w:val="22"/>
                <w:szCs w:val="22"/>
              </w:rPr>
              <w:t xml:space="preserve">→ </w:t>
            </w:r>
            <w:hyperlink w:history="1" r:id="rId59ny1goyxrctisu5_i7tf">
              <w:r>
                <w:rPr>
                  <w:rFonts w:ascii="Arial" w:cs="Arial" w:eastAsia="Arial" w:hAnsi="Arial"/>
                  <w:color w:val="2c5282"/>
                  <w:sz w:val="22"/>
                  <w:szCs w:val="22"/>
                  <w:u w:val="single"/>
                </w:rPr>
                <w:t xml:space="preserve">Lees meer over Peppol en e-facturatie</w:t>
              </w:r>
            </w:hyperlink>
          </w:p>
        </w:tc>
      </w:tr>
    </w:tbl>
    <w:p>
      <w:r>
        <w:br w:type="page"/>
      </w:r>
    </w:p>
    <w:p>
      <w:pPr>
        <w:pStyle w:val="Heading1"/>
      </w:pPr>
      <w:r>
        <w:t xml:space="preserve">4. Begrijp de Belgische fiscaliteit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026"/>
      </w:tblGrid>
      <w:tr>
        <w:tc>
          <w:tcPr>
            <w:tcW w:type="dxa" w:w="9026"/>
            <w:tcBorders>
              <w:top w:val="single" w:color="1a365d" w:sz="16"/>
              <w:left w:val="nil"/>
              <w:bottom w:val="nil"/>
              <w:right w:val="nil"/>
            </w:tcBorders>
          </w:tcPr>
          <w:p/>
        </w:tc>
      </w:tr>
    </w:tbl>
    <w:p>
      <w:pPr>
        <w:spacing w:before="100" w:after="150"/>
      </w:pPr>
      <w:r>
        <w:rPr>
          <w:rFonts w:ascii="Arial" w:cs="Arial" w:eastAsia="Arial" w:hAnsi="Arial"/>
          <w:sz w:val="22"/>
          <w:szCs w:val="22"/>
        </w:rPr>
        <w:t xml:space="preserve">Als ondernemer krijg je te maken met verschillende fiscale verplichtingen. Hieronder de belangrijkste.</w:t>
      </w:r>
    </w:p>
    <w:p>
      <w:pPr>
        <w:pStyle w:val="Heading2"/>
      </w:pPr>
      <w:r>
        <w:t xml:space="preserve">BTW (Belasting over de Toegevoegde Waarde)</w:t>
      </w:r>
    </w:p>
    <w:p>
      <w:pPr>
        <w:spacing w:after="100"/>
      </w:pPr>
      <w:r>
        <w:rPr>
          <w:rFonts w:ascii="Arial" w:cs="Arial" w:eastAsia="Arial" w:hAnsi="Arial"/>
          <w:b/>
          <w:bCs/>
          <w:color w:val="1a365d"/>
          <w:sz w:val="22"/>
          <w:szCs w:val="22"/>
        </w:rPr>
        <w:t xml:space="preserve">Hoofdprincipes:</w:t>
      </w:r>
    </w:p>
    <w:p>
      <w:pPr>
        <w:pStyle w:val="ListParagraph"/>
        <w:numPr>
          <w:ilvl w:val="0"/>
          <w:numId w:val="3"/>
        </w:numPr>
      </w:pPr>
      <w:r>
        <w:rPr>
          <w:rFonts w:ascii="Arial" w:cs="Arial" w:eastAsia="Arial" w:hAnsi="Arial"/>
          <w:sz w:val="22"/>
          <w:szCs w:val="22"/>
        </w:rPr>
        <w:t xml:space="preserve">BTW is verschuldigd bij: ontvangen betaling, uitgeschreven factuur, of beëindigde levering/dienst</w:t>
      </w:r>
    </w:p>
    <w:p>
      <w:pPr>
        <w:pStyle w:val="ListParagraph"/>
        <w:numPr>
          <w:ilvl w:val="0"/>
          <w:numId w:val="3"/>
        </w:numPr>
      </w:pPr>
      <w:r>
        <w:rPr>
          <w:rFonts w:ascii="Arial" w:cs="Arial" w:eastAsia="Arial" w:hAnsi="Arial"/>
          <w:sz w:val="22"/>
          <w:szCs w:val="22"/>
        </w:rPr>
        <w:t xml:space="preserve">Factuur verplicht uiterlijk de 15e dag van de maand volgend op het belastbaar feit</w:t>
      </w:r>
    </w:p>
    <w:p>
      <w:pPr>
        <w:pStyle w:val="ListParagraph"/>
        <w:numPr>
          <w:ilvl w:val="0"/>
          <w:numId w:val="3"/>
        </w:numPr>
      </w:pPr>
      <w:r>
        <w:rPr>
          <w:rFonts w:ascii="Arial" w:cs="Arial" w:eastAsia="Arial" w:hAnsi="Arial"/>
          <w:sz w:val="22"/>
          <w:szCs w:val="22"/>
        </w:rPr>
        <w:t xml:space="preserve">Aangifte verplicht elke periode, ook zonder activiteit of inkomsten</w:t>
      </w:r>
    </w:p>
    <w:p>
      <w:pPr>
        <w:spacing w:after="100"/>
      </w:pP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026"/>
      </w:tblGrid>
      <w:tr>
        <w:tc>
          <w:tcPr>
            <w:tcW w:type="dxa" w:w="9026"/>
            <w:tcBorders>
              <w:top w:val="single" w:color="cccccc" w:sz="8"/>
              <w:left w:val="single" w:color="cccccc" w:sz="8"/>
              <w:bottom w:val="single" w:color="cccccc" w:sz="8"/>
              <w:right w:val="single" w:color="cccccc" w:sz="8"/>
            </w:tcBorders>
            <w:shd w:fill="f7fafc" w:val="clear"/>
            <w:tcMar>
              <w:top w:type="dxa" w:w="150"/>
              <w:left w:type="dxa" w:w="200"/>
              <w:bottom w:type="dxa" w:w="150"/>
              <w:right w:type="dxa" w:w="200"/>
            </w:tcMar>
          </w:tcPr>
          <w:p>
            <w:r>
              <w:rPr>
                <w:rFonts w:ascii="Georgia" w:cs="Georgia" w:eastAsia="Georgia" w:hAnsi="Georgia"/>
                <w:b/>
                <w:bCs/>
                <w:color w:val="1a365d"/>
                <w:sz w:val="24"/>
                <w:szCs w:val="24"/>
              </w:rPr>
              <w:t xml:space="preserve">🎯 Belangrijke tarieven</w:t>
            </w:r>
          </w:p>
          <w:p>
            <w:pPr>
              <w:spacing w:before="100"/>
            </w:pPr>
            <w:r>
              <w:rPr>
                <w:rFonts w:ascii="Arial" w:cs="Arial" w:eastAsia="Arial" w:hAnsi="Arial"/>
                <w:color w:val="000000"/>
                <w:sz w:val="22"/>
                <w:szCs w:val="22"/>
              </w:rPr>
              <w:t xml:space="preserve">6% (voeding, boeken, renovatie) • 12% (sociale huisvesting, restaurant) • 21% (standaardtarief)</w:t>
            </w:r>
          </w:p>
        </w:tc>
      </w:tr>
    </w:tbl>
    <w:p>
      <w:pPr>
        <w:spacing w:after="150"/>
      </w:pP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026"/>
      </w:tblGrid>
      <w:tr>
        <w:tc>
          <w:tcPr>
            <w:tcW w:type="dxa" w:w="9026"/>
            <w:tcBorders>
              <w:top w:val="single" w:color="f6ad55" w:sz="8"/>
              <w:left w:val="single" w:color="f6ad55" w:sz="8"/>
              <w:bottom w:val="single" w:color="f6ad55" w:sz="8"/>
              <w:right w:val="single" w:color="f6ad55" w:sz="8"/>
            </w:tcBorders>
            <w:shd w:fill="fffbeb" w:val="clear"/>
            <w:tcMar>
              <w:top w:type="dxa" w:w="150"/>
              <w:left w:type="dxa" w:w="200"/>
              <w:bottom w:type="dxa" w:w="150"/>
              <w:right w:type="dxa" w:w="200"/>
            </w:tcMar>
          </w:tcPr>
          <w:p>
            <w:r>
              <w:rPr>
                <w:rFonts w:ascii="Georgia" w:cs="Georgia" w:eastAsia="Georgia" w:hAnsi="Georgia"/>
                <w:b/>
                <w:bCs/>
                <w:color w:val="1a365d"/>
                <w:sz w:val="24"/>
                <w:szCs w:val="24"/>
              </w:rPr>
              <w:t xml:space="preserve">⚠️ Onthoud dit!</w:t>
            </w:r>
          </w:p>
          <w:p>
            <w:pPr>
              <w:spacing w:before="100"/>
            </w:pPr>
            <w:r>
              <w:rPr>
                <w:rFonts w:ascii="Arial" w:cs="Arial" w:eastAsia="Arial" w:hAnsi="Arial"/>
                <w:color w:val="000000"/>
                <w:sz w:val="22"/>
                <w:szCs w:val="22"/>
              </w:rPr>
              <w:t xml:space="preserve">BTW is GEEN kost noch opbrengst! Het kan dus geen deel uitmaken van je verdienmodel of marge. Je BTW-budget voorzien is het begin van goed ondernemerschap.</w:t>
            </w:r>
          </w:p>
        </w:tc>
      </w:tr>
    </w:tbl>
    <w:p>
      <w:pPr>
        <w:spacing w:after="150"/>
      </w:pP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026"/>
      </w:tblGrid>
      <w:tr>
        <w:tc>
          <w:tcPr>
            <w:tcW w:type="dxa" w:w="9026"/>
            <w:tcBorders>
              <w:top w:val="single" w:color="68d391" w:sz="8"/>
              <w:left w:val="single" w:color="68d391" w:sz="8"/>
              <w:bottom w:val="single" w:color="68d391" w:sz="8"/>
              <w:right w:val="single" w:color="68d391" w:sz="8"/>
            </w:tcBorders>
            <w:shd w:fill="f0fff4" w:val="clear"/>
            <w:tcMar>
              <w:top w:type="dxa" w:w="150"/>
              <w:left w:type="dxa" w:w="200"/>
              <w:bottom w:type="dxa" w:w="150"/>
              <w:right w:type="dxa" w:w="200"/>
            </w:tcMar>
          </w:tcPr>
          <w:p>
            <w:r>
              <w:rPr>
                <w:rFonts w:ascii="Georgia" w:cs="Georgia" w:eastAsia="Georgia" w:hAnsi="Georgia"/>
                <w:b/>
                <w:bCs/>
                <w:color w:val="1a365d"/>
                <w:sz w:val="24"/>
                <w:szCs w:val="24"/>
              </w:rPr>
              <w:t xml:space="preserve">📋 BTW-aangifte uitbesteden?</w:t>
            </w:r>
          </w:p>
          <w:p>
            <w:pPr>
              <w:spacing w:before="100"/>
            </w:pPr>
            <w:r>
              <w:rPr>
                <w:rFonts w:ascii="Arial" w:cs="Arial" w:eastAsia="Arial" w:hAnsi="Arial"/>
                <w:color w:val="000000"/>
                <w:sz w:val="22"/>
                <w:szCs w:val="22"/>
              </w:rPr>
              <w:t xml:space="preserve">Wij verzorgen je maandelijkse of kwartaalaangiftes, inclusief controle van je facturen en optimalisatie van je BTW-positie.</w:t>
            </w:r>
          </w:p>
          <w:p>
            <w:pPr>
              <w:spacing w:before="120"/>
            </w:pPr>
            <w:r>
              <w:rPr>
                <w:rFonts w:ascii="Arial" w:cs="Arial" w:eastAsia="Arial" w:hAnsi="Arial"/>
                <w:b/>
                <w:bCs/>
                <w:color w:val="c05621"/>
                <w:sz w:val="22"/>
                <w:szCs w:val="22"/>
              </w:rPr>
              <w:t xml:space="preserve">→ </w:t>
            </w:r>
            <w:hyperlink w:history="1" r:id="rIddxefhl0ygs0vhjwkaytei">
              <w:r>
                <w:rPr>
                  <w:rFonts w:ascii="Arial" w:cs="Arial" w:eastAsia="Arial" w:hAnsi="Arial"/>
                  <w:color w:val="2c5282"/>
                  <w:sz w:val="22"/>
                  <w:szCs w:val="22"/>
                  <w:u w:val="single"/>
                </w:rPr>
                <w:t xml:space="preserve">Bekijk onze BTW-diensten</w:t>
              </w:r>
            </w:hyperlink>
          </w:p>
        </w:tc>
      </w:tr>
    </w:tbl>
    <w:p>
      <w:pPr>
        <w:spacing w:after="200"/>
      </w:pPr>
    </w:p>
    <w:p>
      <w:pPr>
        <w:pStyle w:val="Heading2"/>
      </w:pPr>
      <w:r>
        <w:t xml:space="preserve">Belastingen</w:t>
      </w:r>
    </w:p>
    <w:p>
      <w:pPr>
        <w:spacing w:after="100"/>
      </w:pPr>
      <w:r>
        <w:rPr>
          <w:rFonts w:ascii="Arial" w:cs="Arial" w:eastAsia="Arial" w:hAnsi="Arial"/>
          <w:b/>
          <w:bCs/>
          <w:color w:val="1a365d"/>
          <w:sz w:val="22"/>
          <w:szCs w:val="22"/>
        </w:rPr>
        <w:t xml:space="preserve">Hoofdprincipes:</w:t>
      </w:r>
    </w:p>
    <w:p>
      <w:pPr>
        <w:pStyle w:val="ListParagraph"/>
        <w:numPr>
          <w:ilvl w:val="0"/>
          <w:numId w:val="3"/>
        </w:numPr>
      </w:pPr>
      <w:r>
        <w:rPr>
          <w:rFonts w:ascii="Arial" w:cs="Arial" w:eastAsia="Arial" w:hAnsi="Arial"/>
          <w:sz w:val="22"/>
          <w:szCs w:val="22"/>
        </w:rPr>
        <w:t xml:space="preserve">Belastingen zijn verschuldigd op winsten en lonen</w:t>
      </w:r>
    </w:p>
    <w:p>
      <w:pPr>
        <w:pStyle w:val="ListParagraph"/>
        <w:numPr>
          <w:ilvl w:val="0"/>
          <w:numId w:val="3"/>
        </w:numPr>
      </w:pPr>
      <w:r>
        <w:rPr>
          <w:rFonts w:ascii="Arial" w:cs="Arial" w:eastAsia="Arial" w:hAnsi="Arial"/>
          <w:sz w:val="22"/>
          <w:szCs w:val="22"/>
        </w:rPr>
        <w:t xml:space="preserve">Je kan vrijwillig voorafbetalingen doen (elk kwartaal)</w:t>
      </w:r>
    </w:p>
    <w:p>
      <w:pPr>
        <w:pStyle w:val="ListParagraph"/>
        <w:numPr>
          <w:ilvl w:val="0"/>
          <w:numId w:val="3"/>
        </w:numPr>
      </w:pPr>
      <w:r>
        <w:rPr>
          <w:rFonts w:ascii="Arial" w:cs="Arial" w:eastAsia="Arial" w:hAnsi="Arial"/>
          <w:sz w:val="22"/>
          <w:szCs w:val="22"/>
        </w:rPr>
        <w:t xml:space="preserve">Afrekening volgt meestal in het tweede jaar na het berekeningsjaar</w:t>
      </w:r>
    </w:p>
    <w:p>
      <w:pPr>
        <w:pStyle w:val="ListParagraph"/>
        <w:numPr>
          <w:ilvl w:val="0"/>
          <w:numId w:val="3"/>
        </w:numPr>
      </w:pPr>
      <w:r>
        <w:rPr>
          <w:rFonts w:ascii="Arial" w:cs="Arial" w:eastAsia="Arial" w:hAnsi="Arial"/>
          <w:sz w:val="22"/>
          <w:szCs w:val="22"/>
        </w:rPr>
        <w:t xml:space="preserve">Periodieke evaluatie van je winst voorkomt onaangename verrassingen</w:t>
      </w:r>
    </w:p>
    <w:p>
      <w:pPr>
        <w:spacing w:after="100"/>
      </w:pP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513"/>
        <w:gridCol w:w="4513"/>
      </w:tblGrid>
      <w:tr>
        <w:tc>
          <w:tcPr>
            <w:tcW w:type="dxa" w:w="4513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a365d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Personenbelasting</w:t>
            </w:r>
          </w:p>
        </w:tc>
        <w:tc>
          <w:tcPr>
            <w:tcW w:type="dxa" w:w="4513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a365d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Vennootschapsbelasting</w:t>
            </w:r>
          </w:p>
        </w:tc>
      </w:tr>
      <w:tr>
        <w:tc>
          <w:tcPr>
            <w:tcW w:type="dxa" w:w="4513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Progressieve tarieven:</w:t>
            </w:r>
          </w:p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• 25% tot €15.820</w:t>
            </w:r>
          </w:p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• 40% €15.820-€27.920</w:t>
            </w:r>
          </w:p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• 45% €27.920-€48.320</w:t>
            </w:r>
          </w:p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• 50% boven €48.320</w:t>
            </w:r>
          </w:p>
          <w:p>
            <w:r>
              <w:rPr>
                <w:rFonts w:ascii="Arial" w:cs="Arial" w:eastAsia="Arial" w:hAnsi="Arial"/>
                <w:i/>
                <w:iCs/>
                <w:sz w:val="20"/>
                <w:szCs w:val="20"/>
              </w:rPr>
              <w:t xml:space="preserve">+ gemeentebelasting (6-9%)</w:t>
            </w:r>
          </w:p>
        </w:tc>
        <w:tc>
          <w:tcPr>
            <w:tcW w:type="dxa" w:w="4513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Vaste tarieven:</w:t>
            </w:r>
          </w:p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• 20% op eerste €100.000</w:t>
            </w:r>
          </w:p>
          <w:p>
            <w:r>
              <w:rPr>
                <w:rFonts w:ascii="Arial" w:cs="Arial" w:eastAsia="Arial" w:hAnsi="Arial"/>
                <w:i/>
                <w:iCs/>
                <w:sz w:val="18"/>
                <w:szCs w:val="18"/>
              </w:rPr>
              <w:t xml:space="preserve">  (voor kleine vennootschappen)</w:t>
            </w:r>
          </w:p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• 25% op het saldo</w:t>
            </w:r>
          </w:p>
          <w:p>
            <w:pPr>
              <w:spacing w:before="80"/>
            </w:pPr>
            <w:r>
              <w:rPr>
                <w:rFonts w:ascii="Arial" w:cs="Arial" w:eastAsia="Arial" w:hAnsi="Arial"/>
                <w:color w:val="2d8a39"/>
                <w:sz w:val="20"/>
                <w:szCs w:val="20"/>
              </w:rPr>
              <w:t xml:space="preserve">Geen gemeentebelasting</w:t>
            </w:r>
          </w:p>
        </w:tc>
      </w:tr>
    </w:tbl>
    <w:p>
      <w:pPr>
        <w:spacing w:after="200"/>
      </w:pP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026"/>
      </w:tblGrid>
      <w:tr>
        <w:tc>
          <w:tcPr>
            <w:tcW w:type="dxa" w:w="9026"/>
            <w:tcBorders>
              <w:top w:val="single" w:color="68d391" w:sz="8"/>
              <w:left w:val="single" w:color="68d391" w:sz="8"/>
              <w:bottom w:val="single" w:color="68d391" w:sz="8"/>
              <w:right w:val="single" w:color="68d391" w:sz="8"/>
            </w:tcBorders>
            <w:shd w:fill="f0fff4" w:val="clear"/>
            <w:tcMar>
              <w:top w:type="dxa" w:w="150"/>
              <w:left w:type="dxa" w:w="200"/>
              <w:bottom w:type="dxa" w:w="150"/>
              <w:right w:type="dxa" w:w="200"/>
            </w:tcMar>
          </w:tcPr>
          <w:p>
            <w:r>
              <w:rPr>
                <w:rFonts w:ascii="Georgia" w:cs="Georgia" w:eastAsia="Georgia" w:hAnsi="Georgia"/>
                <w:b/>
                <w:bCs/>
                <w:color w:val="1a365d"/>
                <w:sz w:val="24"/>
                <w:szCs w:val="24"/>
              </w:rPr>
              <w:t xml:space="preserve">💡 Tip: voorafbetalingen</w:t>
            </w:r>
          </w:p>
          <w:p>
            <w:pPr>
              <w:spacing w:before="100"/>
            </w:pPr>
            <w:r>
              <w:rPr>
                <w:rFonts w:ascii="Arial" w:cs="Arial" w:eastAsia="Arial" w:hAnsi="Arial"/>
                <w:color w:val="000000"/>
                <w:sz w:val="22"/>
                <w:szCs w:val="22"/>
              </w:rPr>
              <w:t xml:space="preserve">Door tijdig vooraf te betalen vermijd je een belastingvermeerdering. Het budget voorzien is de basis van goed ondernemerschap!</w:t>
            </w:r>
          </w:p>
        </w:tc>
      </w:tr>
    </w:tbl>
    <w:p>
      <w:r>
        <w:br w:type="page"/>
      </w:r>
    </w:p>
    <w:p>
      <w:pPr>
        <w:pStyle w:val="Heading2"/>
      </w:pPr>
      <w:r>
        <w:t xml:space="preserve">Werkingskosten niet vergeten</w:t>
      </w:r>
    </w:p>
    <w:p>
      <w:pPr>
        <w:spacing w:after="100"/>
      </w:pPr>
      <w:r>
        <w:rPr>
          <w:rFonts w:ascii="Arial" w:cs="Arial" w:eastAsia="Arial" w:hAnsi="Arial"/>
          <w:sz w:val="22"/>
          <w:szCs w:val="22"/>
        </w:rPr>
        <w:t xml:space="preserve">Naast belastingen heb je als ondernemer ook andere vaste kosten. Houd hier rekening mee in je financieel plan: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513"/>
        <w:gridCol w:w="4513"/>
      </w:tblGrid>
      <w:tr>
        <w:tc>
          <w:tcPr>
            <w:tcW w:type="dxa" w:w="4513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7faf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1a365d"/>
                <w:sz w:val="20"/>
                <w:szCs w:val="20"/>
              </w:rPr>
              <w:t xml:space="preserve">Administratieve kosten</w:t>
            </w:r>
          </w:p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• Boekhouder</w:t>
            </w:r>
          </w:p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• Software en licenties</w:t>
            </w:r>
          </w:p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• Bank- en transactiekosten</w:t>
            </w:r>
          </w:p>
        </w:tc>
        <w:tc>
          <w:tcPr>
            <w:tcW w:type="dxa" w:w="4513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7faf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1a365d"/>
                <w:sz w:val="20"/>
                <w:szCs w:val="20"/>
              </w:rPr>
              <w:t xml:space="preserve">Belastingen &amp; bijdragen</w:t>
            </w:r>
          </w:p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• Regionale taxen</w:t>
            </w:r>
          </w:p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• SABAM/UNISONO (indien muziek)</w:t>
            </w:r>
          </w:p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• FAVV (indien voeding)</w:t>
            </w:r>
          </w:p>
        </w:tc>
      </w:tr>
      <w:tr>
        <w:tc>
          <w:tcPr>
            <w:tcW w:type="dxa" w:w="4513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1a365d"/>
                <w:sz w:val="20"/>
                <w:szCs w:val="20"/>
              </w:rPr>
              <w:t xml:space="preserve">Verzekeringen</w:t>
            </w:r>
          </w:p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• Beroepsaansprakelijkheid</w:t>
            </w:r>
          </w:p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• Gewaarborgd inkomen</w:t>
            </w:r>
          </w:p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• Brand en BA</w:t>
            </w:r>
          </w:p>
        </w:tc>
        <w:tc>
          <w:tcPr>
            <w:tcW w:type="dxa" w:w="4513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1a365d"/>
                <w:sz w:val="20"/>
                <w:szCs w:val="20"/>
              </w:rPr>
              <w:t xml:space="preserve">Lokaalkosten</w:t>
            </w:r>
          </w:p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• Huur of hypotheek</w:t>
            </w:r>
          </w:p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• Nutsvoorzieningen</w:t>
            </w:r>
          </w:p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• Onderhoud</w:t>
            </w:r>
          </w:p>
        </w:tc>
      </w:tr>
    </w:tbl>
    <w:p>
      <w:pPr>
        <w:spacing w:after="200"/>
      </w:pP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026"/>
      </w:tblGrid>
      <w:tr>
        <w:tc>
          <w:tcPr>
            <w:tcW w:type="dxa" w:w="9026"/>
            <w:tcBorders>
              <w:top w:val="single" w:color="1a365d" w:sz="8"/>
              <w:left w:val="single" w:color="1a365d" w:sz="8"/>
              <w:bottom w:val="single" w:color="1a365d" w:sz="8"/>
              <w:right w:val="single" w:color="1a365d" w:sz="8"/>
            </w:tcBorders>
            <w:shd w:fill="1a365d" w:val="clear"/>
            <w:tcMar>
              <w:top w:type="dxa" w:w="150"/>
              <w:left w:type="dxa" w:w="200"/>
              <w:bottom w:type="dxa" w:w="150"/>
              <w:right w:type="dxa" w:w="200"/>
            </w:tcMar>
          </w:tcPr>
          <w:p>
            <w:r>
              <w:rPr>
                <w:rFonts w:ascii="Georgia" w:cs="Georgia" w:eastAsia="Georgia" w:hAnsi="Georgia"/>
                <w:b/>
                <w:bCs/>
                <w:color w:val="FFFFFF"/>
                <w:sz w:val="24"/>
                <w:szCs w:val="24"/>
              </w:rPr>
              <w:t xml:space="preserve">📊 Tarieven op maat</w:t>
            </w:r>
          </w:p>
          <w:p>
            <w:pPr>
              <w:spacing w:before="100"/>
            </w:pPr>
            <w:r>
              <w:rPr>
                <w:rFonts w:ascii="Arial" w:cs="Arial" w:eastAsia="Arial" w:hAnsi="Arial"/>
                <w:color w:val="FFFFFF"/>
                <w:sz w:val="22"/>
                <w:szCs w:val="22"/>
              </w:rPr>
              <w:t xml:space="preserve">Benieuwd naar onze tarieven voor boekhouding en fiscaal advies? Wij werken met transparante vaste prijzen.</w:t>
            </w:r>
          </w:p>
          <w:p>
            <w:pPr>
              <w:spacing w:before="120"/>
            </w:pPr>
            <w:r>
              <w:rPr>
                <w:rFonts w:ascii="Arial" w:cs="Arial" w:eastAsia="Arial" w:hAnsi="Arial"/>
                <w:b/>
                <w:bCs/>
                <w:color w:val="FFFFFF"/>
                <w:sz w:val="22"/>
                <w:szCs w:val="22"/>
              </w:rPr>
              <w:t xml:space="preserve">→ </w:t>
            </w:r>
            <w:hyperlink w:history="1" r:id="rIdvpxkegb8fetibciz9i1re">
              <w:r>
                <w:rPr>
                  <w:rFonts w:ascii="Arial" w:cs="Arial" w:eastAsia="Arial" w:hAnsi="Arial"/>
                  <w:color w:val="FFFFFF"/>
                  <w:sz w:val="22"/>
                  <w:szCs w:val="22"/>
                  <w:u w:val="single"/>
                </w:rPr>
                <w:t xml:space="preserve">Bekijk onze tarieven</w:t>
              </w:r>
            </w:hyperlink>
          </w:p>
        </w:tc>
      </w:tr>
    </w:tbl>
    <w:p>
      <w:r>
        <w:br w:type="page"/>
      </w:r>
    </w:p>
    <w:p>
      <w:pPr>
        <w:pStyle w:val="Heading1"/>
      </w:pPr>
      <w:r>
        <w:t xml:space="preserve">5. Sociale bijdragen (RSVZ)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026"/>
      </w:tblGrid>
      <w:tr>
        <w:tc>
          <w:tcPr>
            <w:tcW w:type="dxa" w:w="9026"/>
            <w:tcBorders>
              <w:top w:val="single" w:color="1a365d" w:sz="16"/>
              <w:left w:val="nil"/>
              <w:bottom w:val="nil"/>
              <w:right w:val="nil"/>
            </w:tcBorders>
          </w:tcPr>
          <w:p/>
        </w:tc>
      </w:tr>
    </w:tbl>
    <w:p>
      <w:pPr>
        <w:spacing w:before="100" w:after="100"/>
      </w:pPr>
      <w:r>
        <w:rPr>
          <w:rFonts w:ascii="Arial" w:cs="Arial" w:eastAsia="Arial" w:hAnsi="Arial"/>
          <w:b/>
          <w:bCs/>
          <w:color w:val="1a365d"/>
          <w:sz w:val="22"/>
          <w:szCs w:val="22"/>
        </w:rPr>
        <w:t xml:space="preserve">Hoofdprincipes:</w:t>
      </w:r>
    </w:p>
    <w:p>
      <w:pPr>
        <w:pStyle w:val="ListParagraph"/>
        <w:numPr>
          <w:ilvl w:val="0"/>
          <w:numId w:val="3"/>
        </w:numPr>
      </w:pPr>
      <w:r>
        <w:rPr>
          <w:rFonts w:ascii="Arial" w:cs="Arial" w:eastAsia="Arial" w:hAnsi="Arial"/>
          <w:sz w:val="22"/>
          <w:szCs w:val="22"/>
        </w:rPr>
        <w:t xml:space="preserve">Bijdragen zijn verschuldigd op winsten en bestuurderslonen</w:t>
      </w:r>
    </w:p>
    <w:p>
      <w:pPr>
        <w:pStyle w:val="ListParagraph"/>
        <w:numPr>
          <w:ilvl w:val="0"/>
          <w:numId w:val="3"/>
        </w:numPr>
      </w:pPr>
      <w:r>
        <w:rPr>
          <w:rFonts w:ascii="Arial" w:cs="Arial" w:eastAsia="Arial" w:hAnsi="Arial"/>
          <w:sz w:val="22"/>
          <w:szCs w:val="22"/>
        </w:rPr>
        <w:t xml:space="preserve">Systeem van wettelijke voorschotten met afrekening na 3 jaar</w:t>
      </w:r>
    </w:p>
    <w:p>
      <w:pPr>
        <w:pStyle w:val="ListParagraph"/>
        <w:numPr>
          <w:ilvl w:val="0"/>
          <w:numId w:val="3"/>
        </w:numPr>
      </w:pPr>
      <w:r>
        <w:rPr>
          <w:rFonts w:ascii="Arial" w:cs="Arial" w:eastAsia="Arial" w:hAnsi="Arial"/>
          <w:sz w:val="22"/>
          <w:szCs w:val="22"/>
        </w:rPr>
        <w:t xml:space="preserve">Verplichte kwartaalbetaling, ook zonder activiteit of winst</w:t>
      </w:r>
    </w:p>
    <w:p>
      <w:pPr>
        <w:pStyle w:val="ListParagraph"/>
        <w:numPr>
          <w:ilvl w:val="0"/>
          <w:numId w:val="3"/>
        </w:numPr>
      </w:pPr>
      <w:r>
        <w:rPr>
          <w:rFonts w:ascii="Arial" w:cs="Arial" w:eastAsia="Arial" w:hAnsi="Arial"/>
          <w:sz w:val="22"/>
          <w:szCs w:val="22"/>
        </w:rPr>
        <w:t xml:space="preserve">Periodieke evaluatie voorkomt onaangename verrassingen</w:t>
      </w:r>
    </w:p>
    <w:p>
      <w:pPr>
        <w:spacing w:after="100"/>
      </w:pP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026"/>
      </w:tblGrid>
      <w:tr>
        <w:tc>
          <w:tcPr>
            <w:tcW w:type="dxa" w:w="9026"/>
            <w:tcBorders>
              <w:top w:val="single" w:color="cccccc" w:sz="8"/>
              <w:left w:val="single" w:color="cccccc" w:sz="8"/>
              <w:bottom w:val="single" w:color="cccccc" w:sz="8"/>
              <w:right w:val="single" w:color="cccccc" w:sz="8"/>
            </w:tcBorders>
            <w:shd w:fill="f7fafc" w:val="clear"/>
            <w:tcMar>
              <w:top w:type="dxa" w:w="150"/>
              <w:left w:type="dxa" w:w="200"/>
              <w:bottom w:type="dxa" w:w="150"/>
              <w:right w:type="dxa" w:w="200"/>
            </w:tcMar>
          </w:tcPr>
          <w:p>
            <w:r>
              <w:rPr>
                <w:rFonts w:ascii="Georgia" w:cs="Georgia" w:eastAsia="Georgia" w:hAnsi="Georgia"/>
                <w:b/>
                <w:bCs/>
                <w:color w:val="1a365d"/>
                <w:sz w:val="24"/>
                <w:szCs w:val="24"/>
              </w:rPr>
              <w:t xml:space="preserve">🎯 Tarieven 2026</w:t>
            </w:r>
          </w:p>
          <w:p>
            <w:pPr>
              <w:spacing w:before="100"/>
            </w:pPr>
            <w:r>
              <w:rPr>
                <w:rFonts w:ascii="Arial" w:cs="Arial" w:eastAsia="Arial" w:hAnsi="Arial"/>
                <w:color w:val="000000"/>
                <w:sz w:val="22"/>
                <w:szCs w:val="22"/>
              </w:rPr>
              <w:t xml:space="preserve">Standaardtarief: 20,5% • Verlaagd tarief (startende zelfstandigen): 14,72%</w:t>
            </w:r>
          </w:p>
        </w:tc>
      </w:tr>
    </w:tbl>
    <w:p>
      <w:pPr>
        <w:spacing w:after="100"/>
      </w:pP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026"/>
      </w:tblGrid>
      <w:tr>
        <w:tc>
          <w:tcPr>
            <w:tcW w:type="dxa" w:w="9026"/>
            <w:tcBorders>
              <w:top w:val="single" w:color="68d391" w:sz="8"/>
              <w:left w:val="single" w:color="68d391" w:sz="8"/>
              <w:bottom w:val="single" w:color="68d391" w:sz="8"/>
              <w:right w:val="single" w:color="68d391" w:sz="8"/>
            </w:tcBorders>
            <w:shd w:fill="f0fff4" w:val="clear"/>
            <w:tcMar>
              <w:top w:type="dxa" w:w="150"/>
              <w:left w:type="dxa" w:w="200"/>
              <w:bottom w:type="dxa" w:w="150"/>
              <w:right w:type="dxa" w:w="200"/>
            </w:tcMar>
          </w:tcPr>
          <w:p>
            <w:r>
              <w:rPr>
                <w:rFonts w:ascii="Georgia" w:cs="Georgia" w:eastAsia="Georgia" w:hAnsi="Georgia"/>
                <w:b/>
                <w:bCs/>
                <w:color w:val="1a365d"/>
                <w:sz w:val="24"/>
                <w:szCs w:val="24"/>
              </w:rPr>
              <w:t xml:space="preserve">💡 Vrijwillig extra betalen</w:t>
            </w:r>
          </w:p>
          <w:p>
            <w:pPr>
              <w:spacing w:before="100"/>
            </w:pPr>
            <w:r>
              <w:rPr>
                <w:rFonts w:ascii="Arial" w:cs="Arial" w:eastAsia="Arial" w:hAnsi="Arial"/>
                <w:color w:val="000000"/>
                <w:sz w:val="22"/>
                <w:szCs w:val="22"/>
              </w:rPr>
              <w:t xml:space="preserve">Extra bijdragen betalen kan fiscaal interessant zijn: dit is een aftrekbare kost en verhoogt je sociale rechten!</w:t>
            </w:r>
          </w:p>
        </w:tc>
      </w:tr>
    </w:tbl>
    <w:p>
      <w:pPr>
        <w:pStyle w:val="Heading2"/>
      </w:pPr>
      <w:r>
        <w:t xml:space="preserve">Voordelen voor starters</w:t>
      </w:r>
    </w:p>
    <w:p>
      <w:pPr>
        <w:pStyle w:val="ListParagraph"/>
        <w:numPr>
          <w:ilvl w:val="0"/>
          <w:numId w:val="3"/>
        </w:numPr>
      </w:pPr>
      <w:r>
        <w:rPr>
          <w:rFonts w:ascii="Arial" w:cs="Arial" w:eastAsia="Arial" w:hAnsi="Arial"/>
          <w:sz w:val="22"/>
          <w:szCs w:val="22"/>
        </w:rPr>
        <w:t xml:space="preserve">Uitstel eerste kwartaal bij laattijdige aansluiting</w:t>
      </w:r>
    </w:p>
    <w:p>
      <w:pPr>
        <w:pStyle w:val="ListParagraph"/>
        <w:numPr>
          <w:ilvl w:val="0"/>
          <w:numId w:val="3"/>
        </w:numPr>
      </w:pPr>
      <w:r>
        <w:rPr>
          <w:rFonts w:ascii="Arial" w:cs="Arial" w:eastAsia="Arial" w:hAnsi="Arial"/>
          <w:sz w:val="22"/>
          <w:szCs w:val="22"/>
        </w:rPr>
        <w:t xml:space="preserve">Starterskorting op de bijdragen</w:t>
      </w:r>
    </w:p>
    <w:p>
      <w:pPr>
        <w:pStyle w:val="ListParagraph"/>
        <w:numPr>
          <w:ilvl w:val="0"/>
          <w:numId w:val="3"/>
        </w:numPr>
      </w:pPr>
      <w:r>
        <w:rPr>
          <w:rFonts w:ascii="Arial" w:cs="Arial" w:eastAsia="Arial" w:hAnsi="Arial"/>
          <w:sz w:val="22"/>
          <w:szCs w:val="22"/>
        </w:rPr>
        <w:t xml:space="preserve">Verlaagde bijdrage eerste 4 kwartalen</w:t>
      </w:r>
    </w:p>
    <w:p>
      <w:pPr>
        <w:pStyle w:val="Heading2"/>
      </w:pPr>
      <w:r>
        <w:t xml:space="preserve">Je sociale rechten</w:t>
      </w:r>
    </w:p>
    <w:p>
      <w:pPr>
        <w:pStyle w:val="ListParagraph"/>
        <w:numPr>
          <w:ilvl w:val="0"/>
          <w:numId w:val="3"/>
        </w:numPr>
      </w:pPr>
      <w:r>
        <w:rPr>
          <w:rFonts w:ascii="Arial" w:cs="Arial" w:eastAsia="Arial" w:hAnsi="Arial"/>
          <w:sz w:val="22"/>
          <w:szCs w:val="22"/>
        </w:rPr>
        <w:t xml:space="preserve">Gezinsbijslag (Groeipakket)</w:t>
      </w:r>
    </w:p>
    <w:p>
      <w:pPr>
        <w:pStyle w:val="ListParagraph"/>
        <w:numPr>
          <w:ilvl w:val="0"/>
          <w:numId w:val="3"/>
        </w:numPr>
      </w:pPr>
      <w:r>
        <w:rPr>
          <w:rFonts w:ascii="Arial" w:cs="Arial" w:eastAsia="Arial" w:hAnsi="Arial"/>
          <w:sz w:val="22"/>
          <w:szCs w:val="22"/>
        </w:rPr>
        <w:t xml:space="preserve">Ziekte- en invaliditeitsverzekering</w:t>
      </w:r>
    </w:p>
    <w:p>
      <w:pPr>
        <w:pStyle w:val="ListParagraph"/>
        <w:numPr>
          <w:ilvl w:val="0"/>
          <w:numId w:val="3"/>
        </w:numPr>
      </w:pPr>
      <w:r>
        <w:rPr>
          <w:rFonts w:ascii="Arial" w:cs="Arial" w:eastAsia="Arial" w:hAnsi="Arial"/>
          <w:sz w:val="22"/>
          <w:szCs w:val="22"/>
        </w:rPr>
        <w:t xml:space="preserve">Moederschaps- en vaderschapsverlof</w:t>
      </w:r>
    </w:p>
    <w:p>
      <w:pPr>
        <w:pStyle w:val="ListParagraph"/>
        <w:numPr>
          <w:ilvl w:val="0"/>
          <w:numId w:val="3"/>
        </w:numPr>
      </w:pPr>
      <w:r>
        <w:rPr>
          <w:rFonts w:ascii="Arial" w:cs="Arial" w:eastAsia="Arial" w:hAnsi="Arial"/>
          <w:sz w:val="22"/>
          <w:szCs w:val="22"/>
        </w:rPr>
        <w:t xml:space="preserve">Pensioenopbouw</w:t>
      </w:r>
    </w:p>
    <w:p>
      <w:pPr>
        <w:pStyle w:val="ListParagraph"/>
        <w:numPr>
          <w:ilvl w:val="0"/>
          <w:numId w:val="3"/>
        </w:numPr>
      </w:pPr>
      <w:r>
        <w:rPr>
          <w:rFonts w:ascii="Arial" w:cs="Arial" w:eastAsia="Arial" w:hAnsi="Arial"/>
          <w:sz w:val="22"/>
          <w:szCs w:val="22"/>
        </w:rPr>
        <w:t xml:space="preserve">Overbruggingsrecht bij stopzetting</w:t>
      </w:r>
    </w:p>
    <w:p>
      <w:pPr>
        <w:spacing w:after="200"/>
      </w:pP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026"/>
      </w:tblGrid>
      <w:tr>
        <w:tc>
          <w:tcPr>
            <w:tcW w:type="dxa" w:w="9026"/>
            <w:tcBorders>
              <w:top w:val="single" w:color="68d391" w:sz="8"/>
              <w:left w:val="single" w:color="68d391" w:sz="8"/>
              <w:bottom w:val="single" w:color="68d391" w:sz="8"/>
              <w:right w:val="single" w:color="68d391" w:sz="8"/>
            </w:tcBorders>
            <w:shd w:fill="f0fff4" w:val="clear"/>
            <w:tcMar>
              <w:top w:type="dxa" w:w="150"/>
              <w:left w:type="dxa" w:w="200"/>
              <w:bottom w:type="dxa" w:w="150"/>
              <w:right w:type="dxa" w:w="200"/>
            </w:tcMar>
          </w:tcPr>
          <w:p>
            <w:r>
              <w:rPr>
                <w:rFonts w:ascii="Georgia" w:cs="Georgia" w:eastAsia="Georgia" w:hAnsi="Georgia"/>
                <w:b/>
                <w:bCs/>
                <w:color w:val="1a365d"/>
                <w:sz w:val="24"/>
                <w:szCs w:val="24"/>
              </w:rPr>
              <w:t xml:space="preserve">💼 VAPZ: bouw extra pensioen op</w:t>
            </w:r>
          </w:p>
          <w:p>
            <w:pPr>
              <w:spacing w:before="100"/>
            </w:pPr>
            <w:r>
              <w:rPr>
                <w:rFonts w:ascii="Arial" w:cs="Arial" w:eastAsia="Arial" w:hAnsi="Arial"/>
                <w:color w:val="000000"/>
                <w:sz w:val="22"/>
                <w:szCs w:val="22"/>
              </w:rPr>
              <w:t xml:space="preserve">Het Vrij Aanvullend Pensioen voor Zelfstandigen (VAPZ) is fiscaal aftrekbaar en bouwt een extra pensioenkapitaal op. Een must voor elke zelfstandige!</w:t>
            </w:r>
          </w:p>
          <w:p>
            <w:pPr>
              <w:spacing w:before="120"/>
            </w:pPr>
            <w:r>
              <w:rPr>
                <w:rFonts w:ascii="Arial" w:cs="Arial" w:eastAsia="Arial" w:hAnsi="Arial"/>
                <w:b/>
                <w:bCs/>
                <w:color w:val="c05621"/>
                <w:sz w:val="22"/>
                <w:szCs w:val="22"/>
              </w:rPr>
              <w:t xml:space="preserve">→ </w:t>
            </w:r>
            <w:hyperlink w:history="1" r:id="rIdaevxojyilsnwqurliofdd">
              <w:r>
                <w:rPr>
                  <w:rFonts w:ascii="Arial" w:cs="Arial" w:eastAsia="Arial" w:hAnsi="Arial"/>
                  <w:color w:val="2c5282"/>
                  <w:sz w:val="22"/>
                  <w:szCs w:val="22"/>
                  <w:u w:val="single"/>
                </w:rPr>
                <w:t xml:space="preserve">Meer info over VAPZ en pensioenplanning</w:t>
              </w:r>
            </w:hyperlink>
          </w:p>
        </w:tc>
      </w:tr>
    </w:tbl>
    <w:p>
      <w:r>
        <w:br w:type="page"/>
      </w:r>
    </w:p>
    <w:p>
      <w:pPr>
        <w:pStyle w:val="Heading1"/>
      </w:pPr>
      <w:r>
        <w:t xml:space="preserve">6. Zo werken wij samen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026"/>
      </w:tblGrid>
      <w:tr>
        <w:tc>
          <w:tcPr>
            <w:tcW w:type="dxa" w:w="9026"/>
            <w:tcBorders>
              <w:top w:val="single" w:color="1a365d" w:sz="16"/>
              <w:left w:val="nil"/>
              <w:bottom w:val="nil"/>
              <w:right w:val="nil"/>
            </w:tcBorders>
          </w:tcPr>
          <w:p/>
        </w:tc>
      </w:tr>
    </w:tbl>
    <w:p>
      <w:pPr>
        <w:spacing w:before="100" w:after="150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Het jaarverloop van je boekhouding: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256"/>
        <w:gridCol w:w="2256"/>
        <w:gridCol w:w="2257"/>
        <w:gridCol w:w="2257"/>
      </w:tblGrid>
      <w:tr>
        <w:tc>
          <w:tcPr>
            <w:tcW w:type="dxa" w:w="225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a365d" w:val="clear"/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2"/>
                <w:szCs w:val="22"/>
              </w:rPr>
              <w:t xml:space="preserve">Q1</w:t>
            </w:r>
          </w:p>
        </w:tc>
        <w:tc>
          <w:tcPr>
            <w:tcW w:type="dxa" w:w="225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a365d" w:val="clear"/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2"/>
                <w:szCs w:val="22"/>
              </w:rPr>
              <w:t xml:space="preserve">Q2</w:t>
            </w:r>
          </w:p>
        </w:tc>
        <w:tc>
          <w:tcPr>
            <w:tcW w:type="dxa" w:w="225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a365d" w:val="clear"/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2"/>
                <w:szCs w:val="22"/>
              </w:rPr>
              <w:t xml:space="preserve">Q3</w:t>
            </w:r>
          </w:p>
        </w:tc>
        <w:tc>
          <w:tcPr>
            <w:tcW w:type="dxa" w:w="225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a365d" w:val="clear"/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2"/>
                <w:szCs w:val="22"/>
              </w:rPr>
              <w:t xml:space="preserve">Q4</w:t>
            </w:r>
          </w:p>
        </w:tc>
      </w:tr>
      <w:tr>
        <w:tc>
          <w:tcPr>
            <w:tcW w:type="dxa" w:w="225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Bijwerken vorig jaar</w:t>
            </w:r>
          </w:p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Opmaak documenten</w:t>
            </w:r>
          </w:p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Voorstel sociale kas</w:t>
            </w:r>
          </w:p>
        </w:tc>
        <w:tc>
          <w:tcPr>
            <w:tcW w:type="dxa" w:w="225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7fafc" w:val="clear"/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Afwerken vorig jaar</w:t>
            </w:r>
          </w:p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Belastingberekening</w:t>
            </w:r>
          </w:p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Schatting afrekening</w:t>
            </w:r>
          </w:p>
        </w:tc>
        <w:tc>
          <w:tcPr>
            <w:tcW w:type="dxa" w:w="2257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Voorrang lopend jaar</w:t>
            </w:r>
          </w:p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Tussentijdse evaluatie</w:t>
            </w:r>
          </w:p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Bijsturing waar nodig</w:t>
            </w:r>
          </w:p>
        </w:tc>
        <w:tc>
          <w:tcPr>
            <w:tcW w:type="dxa" w:w="2257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7fafc" w:val="clear"/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Jaarafsluiting voorbereiden</w:t>
            </w:r>
          </w:p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Optimalisaties doorvoeren</w:t>
            </w:r>
          </w:p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Planning volgend jaar</w:t>
            </w:r>
          </w:p>
        </w:tc>
      </w:tr>
    </w:tbl>
    <w:p>
      <w:r>
        <w:br w:type="page"/>
      </w:r>
    </w:p>
    <w:p>
      <w:pPr>
        <w:pStyle w:val="Heading1"/>
      </w:pPr>
      <w:r>
        <w:t xml:space="preserve">Je starterschecklist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026"/>
      </w:tblGrid>
      <w:tr>
        <w:tc>
          <w:tcPr>
            <w:tcW w:type="dxa" w:w="9026"/>
            <w:tcBorders>
              <w:top w:val="single" w:color="1a365d" w:sz="16"/>
              <w:left w:val="nil"/>
              <w:bottom w:val="nil"/>
              <w:right w:val="nil"/>
            </w:tcBorders>
          </w:tcPr>
          <w:p/>
        </w:tc>
      </w:tr>
    </w:tbl>
    <w:p>
      <w:pPr>
        <w:pStyle w:val="Heading3"/>
      </w:pPr>
      <w:r>
        <w:t xml:space="preserve">Voorbereiding</w:t>
      </w:r>
    </w:p>
    <w:p>
      <w:pPr>
        <w:spacing w:after="80"/>
      </w:pPr>
      <w:r>
        <w:rPr>
          <w:rFonts w:ascii="Arial" w:cs="Arial" w:eastAsia="Arial" w:hAnsi="Arial"/>
          <w:sz w:val="22"/>
          <w:szCs w:val="22"/>
        </w:rPr>
        <w:t xml:space="preserve">☐ </w:t>
      </w:r>
      <w:r>
        <w:rPr>
          <w:rFonts w:ascii="Arial" w:cs="Arial" w:eastAsia="Arial" w:hAnsi="Arial"/>
          <w:sz w:val="22"/>
          <w:szCs w:val="22"/>
        </w:rPr>
        <w:t xml:space="preserve">Ondernemingsidee uitgewerkt</w:t>
      </w:r>
    </w:p>
    <w:p>
      <w:pPr>
        <w:spacing w:after="80"/>
      </w:pPr>
      <w:r>
        <w:rPr>
          <w:rFonts w:ascii="Arial" w:cs="Arial" w:eastAsia="Arial" w:hAnsi="Arial"/>
          <w:sz w:val="22"/>
          <w:szCs w:val="22"/>
        </w:rPr>
        <w:t xml:space="preserve">☐ </w:t>
      </w:r>
      <w:r>
        <w:rPr>
          <w:rFonts w:ascii="Arial" w:cs="Arial" w:eastAsia="Arial" w:hAnsi="Arial"/>
          <w:sz w:val="22"/>
          <w:szCs w:val="22"/>
        </w:rPr>
        <w:t xml:space="preserve">Businessplan opgesteld</w:t>
      </w:r>
    </w:p>
    <w:p>
      <w:pPr>
        <w:spacing w:after="80"/>
      </w:pPr>
      <w:r>
        <w:rPr>
          <w:rFonts w:ascii="Arial" w:cs="Arial" w:eastAsia="Arial" w:hAnsi="Arial"/>
          <w:sz w:val="22"/>
          <w:szCs w:val="22"/>
        </w:rPr>
        <w:t xml:space="preserve">☐ </w:t>
      </w:r>
      <w:r>
        <w:rPr>
          <w:rFonts w:ascii="Arial" w:cs="Arial" w:eastAsia="Arial" w:hAnsi="Arial"/>
          <w:sz w:val="22"/>
          <w:szCs w:val="22"/>
        </w:rPr>
        <w:t xml:space="preserve">Financiering geregeld</w:t>
      </w:r>
    </w:p>
    <w:p>
      <w:pPr>
        <w:spacing w:after="80"/>
      </w:pPr>
      <w:r>
        <w:rPr>
          <w:rFonts w:ascii="Arial" w:cs="Arial" w:eastAsia="Arial" w:hAnsi="Arial"/>
          <w:sz w:val="22"/>
          <w:szCs w:val="22"/>
        </w:rPr>
        <w:t xml:space="preserve">☐ </w:t>
      </w:r>
      <w:r>
        <w:rPr>
          <w:rFonts w:ascii="Arial" w:cs="Arial" w:eastAsia="Arial" w:hAnsi="Arial"/>
          <w:sz w:val="22"/>
          <w:szCs w:val="22"/>
        </w:rPr>
        <w:t xml:space="preserve">Accountant gekozen</w:t>
      </w:r>
    </w:p>
    <w:p>
      <w:pPr>
        <w:pStyle w:val="Heading3"/>
      </w:pPr>
      <w:r>
        <w:t xml:space="preserve">Administratie</w:t>
      </w:r>
    </w:p>
    <w:p>
      <w:pPr>
        <w:spacing w:after="80"/>
      </w:pPr>
      <w:r>
        <w:rPr>
          <w:rFonts w:ascii="Arial" w:cs="Arial" w:eastAsia="Arial" w:hAnsi="Arial"/>
          <w:sz w:val="22"/>
          <w:szCs w:val="22"/>
        </w:rPr>
        <w:t xml:space="preserve">☐ </w:t>
      </w:r>
      <w:r>
        <w:rPr>
          <w:rFonts w:ascii="Arial" w:cs="Arial" w:eastAsia="Arial" w:hAnsi="Arial"/>
          <w:sz w:val="22"/>
          <w:szCs w:val="22"/>
        </w:rPr>
        <w:t xml:space="preserve">Rechtsvorm gekozen</w:t>
      </w:r>
    </w:p>
    <w:p>
      <w:pPr>
        <w:spacing w:after="80"/>
      </w:pPr>
      <w:r>
        <w:rPr>
          <w:rFonts w:ascii="Arial" w:cs="Arial" w:eastAsia="Arial" w:hAnsi="Arial"/>
          <w:sz w:val="22"/>
          <w:szCs w:val="22"/>
        </w:rPr>
        <w:t xml:space="preserve">☐ </w:t>
      </w:r>
      <w:r>
        <w:rPr>
          <w:rFonts w:ascii="Arial" w:cs="Arial" w:eastAsia="Arial" w:hAnsi="Arial"/>
          <w:sz w:val="22"/>
          <w:szCs w:val="22"/>
        </w:rPr>
        <w:t xml:space="preserve">KBO-inschrijving</w:t>
      </w:r>
    </w:p>
    <w:p>
      <w:pPr>
        <w:spacing w:after="80"/>
      </w:pPr>
      <w:r>
        <w:rPr>
          <w:rFonts w:ascii="Arial" w:cs="Arial" w:eastAsia="Arial" w:hAnsi="Arial"/>
          <w:sz w:val="22"/>
          <w:szCs w:val="22"/>
        </w:rPr>
        <w:t xml:space="preserve">☐ </w:t>
      </w:r>
      <w:r>
        <w:rPr>
          <w:rFonts w:ascii="Arial" w:cs="Arial" w:eastAsia="Arial" w:hAnsi="Arial"/>
          <w:sz w:val="22"/>
          <w:szCs w:val="22"/>
        </w:rPr>
        <w:t xml:space="preserve">BTW-activering</w:t>
      </w:r>
    </w:p>
    <w:p>
      <w:pPr>
        <w:spacing w:after="80"/>
      </w:pPr>
      <w:r>
        <w:rPr>
          <w:rFonts w:ascii="Arial" w:cs="Arial" w:eastAsia="Arial" w:hAnsi="Arial"/>
          <w:sz w:val="22"/>
          <w:szCs w:val="22"/>
        </w:rPr>
        <w:t xml:space="preserve">☐ </w:t>
      </w:r>
      <w:r>
        <w:rPr>
          <w:rFonts w:ascii="Arial" w:cs="Arial" w:eastAsia="Arial" w:hAnsi="Arial"/>
          <w:sz w:val="22"/>
          <w:szCs w:val="22"/>
        </w:rPr>
        <w:t xml:space="preserve">Sociaal verzekeringsfonds</w:t>
      </w:r>
    </w:p>
    <w:p>
      <w:pPr>
        <w:spacing w:after="80"/>
      </w:pPr>
      <w:r>
        <w:rPr>
          <w:rFonts w:ascii="Arial" w:cs="Arial" w:eastAsia="Arial" w:hAnsi="Arial"/>
          <w:sz w:val="22"/>
          <w:szCs w:val="22"/>
        </w:rPr>
        <w:t xml:space="preserve">☐ </w:t>
      </w:r>
      <w:r>
        <w:rPr>
          <w:rFonts w:ascii="Arial" w:cs="Arial" w:eastAsia="Arial" w:hAnsi="Arial"/>
          <w:sz w:val="22"/>
          <w:szCs w:val="22"/>
        </w:rPr>
        <w:t xml:space="preserve">Ziekenfonds</w:t>
      </w:r>
    </w:p>
    <w:p>
      <w:pPr>
        <w:spacing w:after="80"/>
      </w:pPr>
      <w:r>
        <w:rPr>
          <w:rFonts w:ascii="Arial" w:cs="Arial" w:eastAsia="Arial" w:hAnsi="Arial"/>
          <w:sz w:val="22"/>
          <w:szCs w:val="22"/>
        </w:rPr>
        <w:t xml:space="preserve">☐ </w:t>
      </w:r>
      <w:r>
        <w:rPr>
          <w:rFonts w:ascii="Arial" w:cs="Arial" w:eastAsia="Arial" w:hAnsi="Arial"/>
          <w:sz w:val="22"/>
          <w:szCs w:val="22"/>
        </w:rPr>
        <w:t xml:space="preserve">Professionele bankrekening</w:t>
      </w:r>
    </w:p>
    <w:p>
      <w:pPr>
        <w:spacing w:after="80"/>
      </w:pPr>
      <w:r>
        <w:rPr>
          <w:rFonts w:ascii="Arial" w:cs="Arial" w:eastAsia="Arial" w:hAnsi="Arial"/>
          <w:sz w:val="22"/>
          <w:szCs w:val="22"/>
        </w:rPr>
        <w:t xml:space="preserve">☐ </w:t>
      </w:r>
      <w:r>
        <w:rPr>
          <w:rFonts w:ascii="Arial" w:cs="Arial" w:eastAsia="Arial" w:hAnsi="Arial"/>
          <w:sz w:val="22"/>
          <w:szCs w:val="22"/>
        </w:rPr>
        <w:t xml:space="preserve">Vergunningen (indien nodig)</w:t>
      </w:r>
    </w:p>
    <w:p>
      <w:pPr>
        <w:pStyle w:val="Heading3"/>
      </w:pPr>
      <w:r>
        <w:t xml:space="preserve">Bescherming</w:t>
      </w:r>
    </w:p>
    <w:p>
      <w:pPr>
        <w:spacing w:after="80"/>
      </w:pPr>
      <w:r>
        <w:rPr>
          <w:rFonts w:ascii="Arial" w:cs="Arial" w:eastAsia="Arial" w:hAnsi="Arial"/>
          <w:sz w:val="22"/>
          <w:szCs w:val="22"/>
        </w:rPr>
        <w:t xml:space="preserve">☐ </w:t>
      </w:r>
      <w:r>
        <w:rPr>
          <w:rFonts w:ascii="Arial" w:cs="Arial" w:eastAsia="Arial" w:hAnsi="Arial"/>
          <w:sz w:val="22"/>
          <w:szCs w:val="22"/>
        </w:rPr>
        <w:t xml:space="preserve">VAPZ of andere pensioenopbouw</w:t>
      </w:r>
    </w:p>
    <w:p>
      <w:pPr>
        <w:spacing w:after="80"/>
      </w:pPr>
      <w:r>
        <w:rPr>
          <w:rFonts w:ascii="Arial" w:cs="Arial" w:eastAsia="Arial" w:hAnsi="Arial"/>
          <w:sz w:val="22"/>
          <w:szCs w:val="22"/>
        </w:rPr>
        <w:t xml:space="preserve">☐ </w:t>
      </w:r>
      <w:r>
        <w:rPr>
          <w:rFonts w:ascii="Arial" w:cs="Arial" w:eastAsia="Arial" w:hAnsi="Arial"/>
          <w:sz w:val="22"/>
          <w:szCs w:val="22"/>
        </w:rPr>
        <w:t xml:space="preserve">Verzekering gewaarborgd inkomen</w:t>
      </w:r>
    </w:p>
    <w:p>
      <w:pPr>
        <w:spacing w:after="80"/>
      </w:pPr>
      <w:r>
        <w:rPr>
          <w:rFonts w:ascii="Arial" w:cs="Arial" w:eastAsia="Arial" w:hAnsi="Arial"/>
          <w:sz w:val="22"/>
          <w:szCs w:val="22"/>
        </w:rPr>
        <w:t xml:space="preserve">☐ </w:t>
      </w:r>
      <w:r>
        <w:rPr>
          <w:rFonts w:ascii="Arial" w:cs="Arial" w:eastAsia="Arial" w:hAnsi="Arial"/>
          <w:sz w:val="22"/>
          <w:szCs w:val="22"/>
        </w:rPr>
        <w:t xml:space="preserve">Beroepsaansprakelijkheidsverzekering</w:t>
      </w:r>
    </w:p>
    <w:p>
      <w:pPr>
        <w:spacing w:after="300"/>
      </w:pP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026"/>
      </w:tblGrid>
      <w:tr>
        <w:tc>
          <w:tcPr>
            <w:tcW w:type="dxa" w:w="9026"/>
            <w:tcBorders>
              <w:top w:val="single" w:color="1a365d" w:sz="8"/>
              <w:left w:val="single" w:color="1a365d" w:sz="8"/>
              <w:bottom w:val="single" w:color="1a365d" w:sz="8"/>
              <w:right w:val="single" w:color="1a365d" w:sz="8"/>
            </w:tcBorders>
            <w:shd w:fill="1a365d" w:val="clear"/>
            <w:tcMar>
              <w:top w:type="dxa" w:w="150"/>
              <w:left w:type="dxa" w:w="200"/>
              <w:bottom w:type="dxa" w:w="150"/>
              <w:right w:type="dxa" w:w="200"/>
            </w:tcMar>
          </w:tcPr>
          <w:p>
            <w:r>
              <w:rPr>
                <w:rFonts w:ascii="Georgia" w:cs="Georgia" w:eastAsia="Georgia" w:hAnsi="Georgia"/>
                <w:b/>
                <w:bCs/>
                <w:color w:val="FFFFFF"/>
                <w:sz w:val="28"/>
                <w:szCs w:val="28"/>
              </w:rPr>
              <w:t xml:space="preserve">📞 Klaar om te starten?</w:t>
            </w:r>
          </w:p>
          <w:p>
            <w:pPr>
              <w:spacing w:before="100"/>
            </w:pPr>
            <w:r>
              <w:rPr>
                <w:rFonts w:ascii="Arial" w:cs="Arial" w:eastAsia="Arial" w:hAnsi="Arial"/>
                <w:color w:val="FFFFFF"/>
                <w:sz w:val="22"/>
                <w:szCs w:val="22"/>
              </w:rPr>
              <w:t xml:space="preserve">Neem contact op met Fisc@West voor persoonlijke begeleiding bij de opstart van je onderneming.</w:t>
            </w:r>
          </w:p>
          <w:p>
            <w:pPr>
              <w:spacing w:before="150"/>
              <w:jc w:val="center"/>
            </w:pPr>
            <w:hyperlink w:history="1" r:id="rIdh2g28dwhgxw9uhha6mf8v">
              <w:r>
                <w:rPr>
                  <w:rFonts w:ascii="Arial" w:cs="Arial" w:eastAsia="Arial" w:hAnsi="Arial"/>
                  <w:b/>
                  <w:bCs/>
                  <w:color w:val="FFFFFF"/>
                  <w:sz w:val="24"/>
                  <w:szCs w:val="24"/>
                  <w:u w:val="single"/>
                </w:rPr>
                <w:t xml:space="preserve">▶ Plan een vrijblijvend kennismakingsgesprek</w:t>
              </w:r>
            </w:hyperlink>
          </w:p>
        </w:tc>
      </w:tr>
    </w:tbl>
    <w:p>
      <w:r>
        <w:br w:type="page"/>
      </w:r>
    </w:p>
    <w:p>
      <w:pPr>
        <w:pStyle w:val="Heading1"/>
      </w:pPr>
      <w:r>
        <w:t xml:space="preserve">Nuttige bronnen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026"/>
      </w:tblGrid>
      <w:tr>
        <w:tc>
          <w:tcPr>
            <w:tcW w:type="dxa" w:w="9026"/>
            <w:tcBorders>
              <w:top w:val="single" w:color="1a365d" w:sz="16"/>
              <w:left w:val="nil"/>
              <w:bottom w:val="nil"/>
              <w:right w:val="nil"/>
            </w:tcBorders>
          </w:tcPr>
          <w:p/>
        </w:tc>
      </w:tr>
    </w:tbl>
    <w:p>
      <w:pPr>
        <w:spacing w:before="150" w:after="80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Overheidsdiensten</w:t>
      </w:r>
    </w:p>
    <w:p>
      <w:pPr>
        <w:spacing w:after="80"/>
      </w:pPr>
      <w:hyperlink w:history="1" r:id="rIdixpjxyqxhtuy0y371oxf1">
        <w:r>
          <w:rPr>
            <w:rFonts w:ascii="Arial" w:cs="Arial" w:eastAsia="Arial" w:hAnsi="Arial"/>
            <w:color w:val="2c5282"/>
            <w:sz w:val="22"/>
            <w:szCs w:val="22"/>
            <w:u w:val="single"/>
          </w:rPr>
          <w:t xml:space="preserve">vlaio.be</w:t>
        </w:r>
      </w:hyperlink>
      <w:r>
        <w:rPr>
          <w:rFonts w:ascii="Arial" w:cs="Arial" w:eastAsia="Arial" w:hAnsi="Arial"/>
          <w:sz w:val="22"/>
          <w:szCs w:val="22"/>
        </w:rPr>
        <w:t xml:space="preserve"> - Vlaams Agentschap Innoveren en Ondernemen</w:t>
      </w:r>
    </w:p>
    <w:p>
      <w:pPr>
        <w:spacing w:after="80"/>
      </w:pPr>
      <w:hyperlink w:history="1" r:id="rId10cxus0bipspmbj4ibyhu">
        <w:r>
          <w:rPr>
            <w:rFonts w:ascii="Arial" w:cs="Arial" w:eastAsia="Arial" w:hAnsi="Arial"/>
            <w:color w:val="2c5282"/>
            <w:sz w:val="22"/>
            <w:szCs w:val="22"/>
            <w:u w:val="single"/>
          </w:rPr>
          <w:t xml:space="preserve">pmv.eu</w:t>
        </w:r>
      </w:hyperlink>
      <w:r>
        <w:rPr>
          <w:rFonts w:ascii="Arial" w:cs="Arial" w:eastAsia="Arial" w:hAnsi="Arial"/>
          <w:sz w:val="22"/>
          <w:szCs w:val="22"/>
        </w:rPr>
        <w:t xml:space="preserve"> - Participatiemaatschappij Vlaanderen</w:t>
      </w:r>
    </w:p>
    <w:p>
      <w:pPr>
        <w:spacing w:after="80"/>
      </w:pPr>
      <w:hyperlink w:history="1" r:id="rId-v-jffmawcx6yy3giceqb">
        <w:r>
          <w:rPr>
            <w:rFonts w:ascii="Arial" w:cs="Arial" w:eastAsia="Arial" w:hAnsi="Arial"/>
            <w:color w:val="2c5282"/>
            <w:sz w:val="22"/>
            <w:szCs w:val="22"/>
            <w:u w:val="single"/>
          </w:rPr>
          <w:t xml:space="preserve">economie.fgov.be</w:t>
        </w:r>
      </w:hyperlink>
      <w:r>
        <w:rPr>
          <w:rFonts w:ascii="Arial" w:cs="Arial" w:eastAsia="Arial" w:hAnsi="Arial"/>
          <w:sz w:val="22"/>
          <w:szCs w:val="22"/>
        </w:rPr>
        <w:t xml:space="preserve"> - FOD Economie</w:t>
      </w:r>
    </w:p>
    <w:p>
      <w:pPr>
        <w:spacing w:after="80"/>
      </w:pPr>
      <w:hyperlink w:history="1" r:id="rIdnxfviss71sa6nkvqguw4j">
        <w:r>
          <w:rPr>
            <w:rFonts w:ascii="Arial" w:cs="Arial" w:eastAsia="Arial" w:hAnsi="Arial"/>
            <w:color w:val="2c5282"/>
            <w:sz w:val="22"/>
            <w:szCs w:val="22"/>
            <w:u w:val="single"/>
          </w:rPr>
          <w:t xml:space="preserve">financien.belgium.be</w:t>
        </w:r>
      </w:hyperlink>
      <w:r>
        <w:rPr>
          <w:rFonts w:ascii="Arial" w:cs="Arial" w:eastAsia="Arial" w:hAnsi="Arial"/>
          <w:sz w:val="22"/>
          <w:szCs w:val="22"/>
        </w:rPr>
        <w:t xml:space="preserve"> - FOD Financiën</w:t>
      </w:r>
    </w:p>
    <w:p>
      <w:pPr>
        <w:spacing w:before="200" w:after="80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Ondernemersorganisaties</w:t>
      </w:r>
    </w:p>
    <w:p>
      <w:pPr>
        <w:spacing w:after="80"/>
      </w:pPr>
      <w:hyperlink w:history="1" r:id="rIdgogjyvozwplbd_04yx_tr">
        <w:r>
          <w:rPr>
            <w:rFonts w:ascii="Arial" w:cs="Arial" w:eastAsia="Arial" w:hAnsi="Arial"/>
            <w:color w:val="2c5282"/>
            <w:sz w:val="22"/>
            <w:szCs w:val="22"/>
            <w:u w:val="single"/>
          </w:rPr>
          <w:t xml:space="preserve">unizo.be</w:t>
        </w:r>
      </w:hyperlink>
      <w:r>
        <w:rPr>
          <w:rFonts w:ascii="Arial" w:cs="Arial" w:eastAsia="Arial" w:hAnsi="Arial"/>
          <w:sz w:val="22"/>
          <w:szCs w:val="22"/>
        </w:rPr>
        <w:t xml:space="preserve"> - Ondernemersorganisatie</w:t>
      </w:r>
    </w:p>
    <w:p>
      <w:pPr>
        <w:spacing w:after="80"/>
      </w:pPr>
      <w:hyperlink w:history="1" r:id="rIdqnbwwwxp4nly9v2vnckx7">
        <w:r>
          <w:rPr>
            <w:rFonts w:ascii="Arial" w:cs="Arial" w:eastAsia="Arial" w:hAnsi="Arial"/>
            <w:color w:val="2c5282"/>
            <w:sz w:val="22"/>
            <w:szCs w:val="22"/>
            <w:u w:val="single"/>
          </w:rPr>
          <w:t xml:space="preserve">startersplatform.be</w:t>
        </w:r>
      </w:hyperlink>
      <w:r>
        <w:rPr>
          <w:rFonts w:ascii="Arial" w:cs="Arial" w:eastAsia="Arial" w:hAnsi="Arial"/>
          <w:sz w:val="22"/>
          <w:szCs w:val="22"/>
        </w:rPr>
        <w:t xml:space="preserve"> - Online businessplan tool</w:t>
      </w:r>
    </w:p>
    <w:p>
      <w:pPr>
        <w:spacing w:before="200" w:after="80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Wettelijke bronnen</w:t>
      </w:r>
    </w:p>
    <w:p>
      <w:pPr>
        <w:pStyle w:val="ListParagraph"/>
        <w:numPr>
          <w:ilvl w:val="0"/>
          <w:numId w:val="3"/>
        </w:numPr>
      </w:pPr>
      <w:r>
        <w:rPr>
          <w:rFonts w:ascii="Arial" w:cs="Arial" w:eastAsia="Arial" w:hAnsi="Arial"/>
          <w:sz w:val="22"/>
          <w:szCs w:val="22"/>
        </w:rPr>
        <w:t xml:space="preserve">WVV - Wetboek van Vennootschappen en Verenigingen</w:t>
      </w:r>
    </w:p>
    <w:p>
      <w:pPr>
        <w:pStyle w:val="ListParagraph"/>
        <w:numPr>
          <w:ilvl w:val="0"/>
          <w:numId w:val="3"/>
        </w:numPr>
      </w:pPr>
      <w:r>
        <w:rPr>
          <w:rFonts w:ascii="Arial" w:cs="Arial" w:eastAsia="Arial" w:hAnsi="Arial"/>
          <w:sz w:val="22"/>
          <w:szCs w:val="22"/>
        </w:rPr>
        <w:t xml:space="preserve">WIB 1992 - Wetboek Inkomstenbelastingen</w:t>
      </w:r>
    </w:p>
    <w:p>
      <w:pPr>
        <w:pStyle w:val="ListParagraph"/>
        <w:numPr>
          <w:ilvl w:val="0"/>
          <w:numId w:val="3"/>
        </w:numPr>
      </w:pPr>
      <w:r>
        <w:rPr>
          <w:rFonts w:ascii="Arial" w:cs="Arial" w:eastAsia="Arial" w:hAnsi="Arial"/>
          <w:sz w:val="22"/>
          <w:szCs w:val="22"/>
        </w:rPr>
        <w:t xml:space="preserve">BTW-Wetboek - Wetboek Belasting over de Toegevoegde Waarde</w:t>
      </w:r>
    </w:p>
    <w:p>
      <w:pPr>
        <w:spacing w:after="300"/>
      </w:pP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026"/>
      </w:tblGrid>
      <w:tr>
        <w:tc>
          <w:tcPr>
            <w:tcW w:type="dxa" w:w="90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7fafc" w:val="clear"/>
            <w:tcMar>
              <w:top w:type="dxa" w:w="150"/>
              <w:left w:type="dxa" w:w="200"/>
              <w:bottom w:type="dxa" w:w="150"/>
              <w:right w:type="dxa" w:w="200"/>
            </w:tcMar>
          </w:tcPr>
          <w:p>
            <w:r>
              <w:rPr>
                <w:rFonts w:ascii="Georgia" w:cs="Georgia" w:eastAsia="Georgia" w:hAnsi="Georgia"/>
                <w:b/>
                <w:bCs/>
                <w:color w:val="1a365d"/>
                <w:sz w:val="22"/>
                <w:szCs w:val="22"/>
              </w:rPr>
              <w:t xml:space="preserve">DISCLAIMER - GEBRUIK AI-ONDERSTEUNING</w:t>
            </w:r>
          </w:p>
          <w:p>
            <w:pPr>
              <w:spacing w:before="100"/>
            </w:pPr>
            <w:r>
              <w:rPr>
                <w:rFonts w:ascii="Arial" w:cs="Arial" w:eastAsia="Arial" w:hAnsi="Arial"/>
                <w:color w:val="333333"/>
                <w:sz w:val="20"/>
                <w:szCs w:val="20"/>
              </w:rPr>
              <w:t xml:space="preserve">Deze brochure werd opgesteld met ondersteuning van AI-technologie (Claude). De juridische en fiscale inhoud is geverifieerd tegen officiële Belgische bronnen:</w:t>
            </w:r>
          </w:p>
          <w:p>
            <w:pPr>
              <w:spacing w:before="80"/>
            </w:pPr>
            <w:r>
              <w:rPr>
                <w:rFonts w:ascii="Arial" w:cs="Arial" w:eastAsia="Arial" w:hAnsi="Arial"/>
                <w:color w:val="333333"/>
                <w:sz w:val="20"/>
                <w:szCs w:val="20"/>
              </w:rPr>
              <w:t xml:space="preserve">✓ Wetboek van Vennootschappen en Verenigingen (WVV)</w:t>
            </w:r>
          </w:p>
          <w:p>
            <w:r>
              <w:rPr>
                <w:rFonts w:ascii="Arial" w:cs="Arial" w:eastAsia="Arial" w:hAnsi="Arial"/>
                <w:color w:val="333333"/>
                <w:sz w:val="20"/>
                <w:szCs w:val="20"/>
              </w:rPr>
              <w:t xml:space="preserve">✓ Wetboek Inkomstenbelastingen 1992 (WIB)</w:t>
            </w:r>
          </w:p>
          <w:p>
            <w:r>
              <w:rPr>
                <w:rFonts w:ascii="Arial" w:cs="Arial" w:eastAsia="Arial" w:hAnsi="Arial"/>
                <w:color w:val="333333"/>
                <w:sz w:val="20"/>
                <w:szCs w:val="20"/>
              </w:rPr>
              <w:t xml:space="preserve">✓ BTW-Wetboek en FOD Financiën circulaires</w:t>
            </w:r>
          </w:p>
          <w:p>
            <w:r>
              <w:rPr>
                <w:rFonts w:ascii="Arial" w:cs="Arial" w:eastAsia="Arial" w:hAnsi="Arial"/>
                <w:color w:val="333333"/>
                <w:sz w:val="20"/>
                <w:szCs w:val="20"/>
              </w:rPr>
              <w:t xml:space="preserve">✓ VLAIO, PMV en RSZ officiële documentatie</w:t>
            </w:r>
          </w:p>
          <w:p>
            <w:pPr>
              <w:spacing w:before="100"/>
            </w:pPr>
            <w:r>
              <w:rPr>
                <w:rFonts w:ascii="Arial" w:cs="Arial" w:eastAsia="Arial" w:hAnsi="Arial"/>
                <w:i/>
                <w:iCs/>
                <w:color w:val="666666"/>
                <w:sz w:val="20"/>
                <w:szCs w:val="20"/>
              </w:rPr>
              <w:t xml:space="preserve">Deze gids is informatief en vervangt geen persoonlijk advies. Raadpleeg steeds een erkend accountant voor je specifieke situatie.</w:t>
            </w:r>
          </w:p>
        </w:tc>
      </w:tr>
    </w:tbl>
    <w:p>
      <w:pPr>
        <w:spacing w:after="200"/>
      </w:pPr>
    </w:p>
    <w:p>
      <w:pPr>
        <w:spacing w:before="200"/>
        <w:jc w:val="center"/>
      </w:pPr>
      <w:r>
        <w:rPr>
          <w:rFonts w:ascii="Georgia" w:cs="Georgia" w:eastAsia="Georgia" w:hAnsi="Georgia"/>
          <w:b/>
          <w:bCs/>
          <w:color w:val="1a365d"/>
          <w:sz w:val="28"/>
          <w:szCs w:val="28"/>
        </w:rPr>
        <w:t xml:space="preserve">Fisc@West BV</w:t>
      </w:r>
    </w:p>
    <w:p>
      <w:pPr>
        <w:jc w:val="center"/>
      </w:pPr>
      <w:r>
        <w:rPr>
          <w:rFonts w:ascii="Arial" w:cs="Arial" w:eastAsia="Arial" w:hAnsi="Arial"/>
          <w:color w:val="666666"/>
          <w:sz w:val="20"/>
          <w:szCs w:val="20"/>
        </w:rPr>
        <w:t xml:space="preserve">Erkend accountantskantoor | ITAA 10.358.384 | BE 0562.845.171</w:t>
      </w:r>
    </w:p>
    <w:p>
      <w:pPr>
        <w:spacing w:before="80"/>
        <w:jc w:val="center"/>
      </w:pPr>
      <w:r>
        <w:rPr>
          <w:rFonts w:ascii="Arial" w:cs="Arial" w:eastAsia="Arial" w:hAnsi="Arial"/>
          <w:color w:val="666666"/>
          <w:sz w:val="20"/>
          <w:szCs w:val="20"/>
        </w:rPr>
        <w:t xml:space="preserve">Veurne, West-Vlaanderen | </w:t>
      </w:r>
      <w:hyperlink w:history="1" r:id="rIdze7fwolhhslg1dyn89okw">
        <w:r>
          <w:rPr>
            <w:rFonts w:ascii="Arial" w:cs="Arial" w:eastAsia="Arial" w:hAnsi="Arial"/>
            <w:color w:val="2c5282"/>
            <w:sz w:val="20"/>
            <w:szCs w:val="20"/>
            <w:u w:val="single"/>
          </w:rPr>
          <w:t xml:space="preserve">boekhouder123.be</w:t>
        </w:r>
      </w:hyperlink>
    </w:p>
    <w:sectPr>
      <w:headerReference w:type="default" r:id="rId6"/>
      <w:footerReference w:type="default" r:id="rId7"/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jc w:val="center"/>
    </w:pPr>
    <w:r>
      <w:rPr>
        <w:rFonts w:ascii="Arial" w:cs="Arial" w:eastAsia="Arial" w:hAnsi="Arial"/>
        <w:color w:val="666666"/>
        <w:sz w:val="18"/>
        <w:szCs w:val="18"/>
      </w:rPr>
      <w:t xml:space="preserve">Pagina </w:t>
    </w:r>
    <w:r>
      <w:rPr>
        <w:rFonts w:ascii="Arial" w:cs="Arial" w:eastAsia="Arial" w:hAnsi="Arial"/>
        <w:color w:val="666666"/>
        <w:sz w:val="18"/>
        <w:szCs w:val="18"/>
      </w:rPr>
      <w:fldChar w:fldCharType="begin"/>
      <w:instrText xml:space="preserve">PAGE</w:instrText>
      <w:fldChar w:fldCharType="separate"/>
      <w:fldChar w:fldCharType="end"/>
    </w:r>
    <w:r>
      <w:rPr>
        <w:rFonts w:ascii="Arial" w:cs="Arial" w:eastAsia="Arial" w:hAnsi="Arial"/>
        <w:color w:val="666666"/>
        <w:sz w:val="18"/>
        <w:szCs w:val="18"/>
      </w:rPr>
      <w:t xml:space="preserve"> | ITAA 10.358.384 | BE 0562.845.171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pPr>
      <w:jc w:val="right"/>
    </w:pPr>
    <w:r>
      <w:rPr>
        <w:rFonts w:ascii="Georgia" w:cs="Georgia" w:eastAsia="Georgia" w:hAnsi="Georgia"/>
        <w:b/>
        <w:bCs/>
        <w:color w:val="1a365d"/>
        <w:sz w:val="20"/>
        <w:szCs w:val="20"/>
      </w:rPr>
      <w:t xml:space="preserve">Fisc@West BV</w:t>
    </w:r>
    <w:r>
      <w:rPr>
        <w:rFonts w:ascii="Arial" w:cs="Arial" w:eastAsia="Arial" w:hAnsi="Arial"/>
        <w:color w:val="666666"/>
        <w:sz w:val="18"/>
        <w:szCs w:val="18"/>
      </w:rPr>
      <w:t xml:space="preserve"> | </w:t>
    </w:r>
    <w:hyperlink w:history="1" r:id="rIdn5_svwem92hcp_3bc3i1s">
      <w:r>
        <w:rPr>
          <w:rFonts w:ascii="Arial" w:cs="Arial" w:eastAsia="Arial" w:hAnsi="Arial"/>
          <w:color w:val="2c5282"/>
          <w:sz w:val="18"/>
          <w:szCs w:val="18"/>
          <w:u w:val="single"/>
        </w:rPr>
        <w:t xml:space="preserve">boekhouder123.be</w:t>
      </w:r>
    </w:hyperlink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720" w:hanging="360"/>
      </w:pPr>
    </w:lvl>
  </w:abstractNum>
  <w:abstractNum w:abstractNumId="3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720" w:hanging="360"/>
      </w:pPr>
    </w:lvl>
  </w:abstractNum>
  <w:num w:numId="1">
    <w:abstractNumId w:val="1"/>
    <w:lvlOverride w:ilvl="0">
      <w:startOverride w:val="1"/>
    </w:lvlOverride>
  </w:num>
  <w:num w:numId="2">
    <w:abstractNumId w:val="3"/>
    <w:lvlOverride w:ilvl="0">
      <w:startOverride w:val="1"/>
    </w:lvlOverride>
  </w:num>
  <w:num w:numId="3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before="400" w:after="200"/>
      <w:outlineLvl w:val="0"/>
    </w:pPr>
    <w:rPr>
      <w:rFonts w:ascii="Georgia" w:cs="Georgia" w:eastAsia="Georgia" w:hAnsi="Georgia"/>
      <w:b/>
      <w:bCs/>
      <w:color w:val="1a365d"/>
      <w:sz w:val="52"/>
      <w:szCs w:val="52"/>
    </w:rPr>
  </w:style>
  <w:style w:type="paragraph" w:styleId="Heading2">
    <w:name w:val="Heading 2"/>
    <w:basedOn w:val="Normal"/>
    <w:next w:val="Normal"/>
    <w:qFormat/>
    <w:pPr>
      <w:spacing w:before="300" w:after="150"/>
      <w:outlineLvl w:val="1"/>
    </w:pPr>
    <w:rPr>
      <w:rFonts w:ascii="Georgia" w:cs="Georgia" w:eastAsia="Georgia" w:hAnsi="Georgia"/>
      <w:b/>
      <w:bCs/>
      <w:color w:val="1a365d"/>
      <w:sz w:val="36"/>
      <w:szCs w:val="36"/>
    </w:rPr>
  </w:style>
  <w:style w:type="paragraph" w:styleId="Heading3">
    <w:name w:val="Heading 3"/>
    <w:basedOn w:val="Normal"/>
    <w:next w:val="Normal"/>
    <w:qFormat/>
    <w:pPr>
      <w:spacing w:before="200" w:after="100"/>
      <w:outlineLvl w:val="2"/>
    </w:pPr>
    <w:rPr>
      <w:rFonts w:ascii="Georgia" w:cs="Georgia" w:eastAsia="Georgia" w:hAnsi="Georgia"/>
      <w:b/>
      <w:bCs/>
      <w:color w:val="1a365d"/>
      <w:sz w:val="28"/>
      <w:szCs w:val="28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header" Target="header1.xml"/><Relationship Id="rId7" Type="http://schemas.openxmlformats.org/officeDocument/2006/relationships/footer" Target="footer1.xml"/><Relationship Id="rIdubiufl4wsgnkeoijkhmj1" Type="http://schemas.openxmlformats.org/officeDocument/2006/relationships/hyperlink" Target="https://boekhouder123.be/starters" TargetMode="External"/><Relationship Id="rId286yd6931dmivppzads2p" Type="http://schemas.openxmlformats.org/officeDocument/2006/relationships/hyperlink" Target="https://boekhouder123.be/contact" TargetMode="External"/><Relationship Id="rIdip_eqhrnbbiev_1p3c06e" Type="http://schemas.openxmlformats.org/officeDocument/2006/relationships/hyperlink" Target="https://boekhouder123.be/vennootschappen" TargetMode="External"/><Relationship Id="rId59ny1goyxrctisu5_i7tf" Type="http://schemas.openxmlformats.org/officeDocument/2006/relationships/hyperlink" Target="https://boekhouder123.be/btw-aangiftes" TargetMode="External"/><Relationship Id="rIddxefhl0ygs0vhjwkaytei" Type="http://schemas.openxmlformats.org/officeDocument/2006/relationships/hyperlink" Target="https://boekhouder123.be/btw-aangiftes" TargetMode="External"/><Relationship Id="rIdvpxkegb8fetibciz9i1re" Type="http://schemas.openxmlformats.org/officeDocument/2006/relationships/hyperlink" Target="https://boekhouder123.be/tarieven" TargetMode="External"/><Relationship Id="rIdaevxojyilsnwqurliofdd" Type="http://schemas.openxmlformats.org/officeDocument/2006/relationships/hyperlink" Target="https://boekhouder123.be/boekhouding" TargetMode="External"/><Relationship Id="rIdh2g28dwhgxw9uhha6mf8v" Type="http://schemas.openxmlformats.org/officeDocument/2006/relationships/hyperlink" Target="https://boekhouder123.be/contact" TargetMode="External"/><Relationship Id="rIdixpjxyqxhtuy0y371oxf1" Type="http://schemas.openxmlformats.org/officeDocument/2006/relationships/hyperlink" Target="https://www.vlaio.be" TargetMode="External"/><Relationship Id="rId10cxus0bipspmbj4ibyhu" Type="http://schemas.openxmlformats.org/officeDocument/2006/relationships/hyperlink" Target="https://www.pmv.eu" TargetMode="External"/><Relationship Id="rId-v-jffmawcx6yy3giceqb" Type="http://schemas.openxmlformats.org/officeDocument/2006/relationships/hyperlink" Target="https://economie.fgov.be" TargetMode="External"/><Relationship Id="rIdnxfviss71sa6nkvqguw4j" Type="http://schemas.openxmlformats.org/officeDocument/2006/relationships/hyperlink" Target="https://financien.belgium.be" TargetMode="External"/><Relationship Id="rIdgogjyvozwplbd_04yx_tr" Type="http://schemas.openxmlformats.org/officeDocument/2006/relationships/hyperlink" Target="https://www.unizo.be" TargetMode="External"/><Relationship Id="rIdqnbwwwxp4nly9v2vnckx7" Type="http://schemas.openxmlformats.org/officeDocument/2006/relationships/hyperlink" Target="https://www.startersplatform.be" TargetMode="External"/><Relationship Id="rIdze7fwolhhslg1dyn89okw" Type="http://schemas.openxmlformats.org/officeDocument/2006/relationships/hyperlink" Target="https://boekhouder123.be" TargetMode="External"/><Relationship Id="rId23" Type="http://schemas.openxmlformats.org/officeDocument/2006/relationships/fontTable" Target="fontTable.xml"/></Relationships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rIdn5_svwem92hcp_3bc3i1s" Type="http://schemas.openxmlformats.org/officeDocument/2006/relationships/hyperlink" Target="https://boekhouder123.be" TargetMode="External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2026-01-18T08:20:09.451Z</dcterms:created>
  <dcterms:modified xsi:type="dcterms:W3CDTF">2026-01-18T08:20:09.451Z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